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A8852" w14:textId="77777777" w:rsidR="0062626B" w:rsidRPr="004B071D" w:rsidRDefault="0062626B" w:rsidP="00DC4C0F">
      <w:pPr>
        <w:pStyle w:val="1bodycopy10pt"/>
        <w:rPr>
          <w:lang w:val="en-GB"/>
        </w:rPr>
      </w:pPr>
    </w:p>
    <w:p w14:paraId="076C5D40" w14:textId="77777777" w:rsidR="0062626B" w:rsidRPr="004B071D" w:rsidRDefault="0062626B" w:rsidP="00DC4C0F">
      <w:pPr>
        <w:pStyle w:val="1bodycopy10pt"/>
        <w:rPr>
          <w:lang w:val="en-GB"/>
        </w:rPr>
      </w:pPr>
    </w:p>
    <w:p w14:paraId="63422136" w14:textId="77777777" w:rsidR="0062626B" w:rsidRPr="004B071D" w:rsidRDefault="0062626B" w:rsidP="00DC4C0F">
      <w:pPr>
        <w:pStyle w:val="1bodycopy10pt"/>
        <w:rPr>
          <w:lang w:val="en-GB"/>
        </w:rPr>
      </w:pPr>
    </w:p>
    <w:p w14:paraId="7B0100F6" w14:textId="77777777" w:rsidR="0062626B" w:rsidRDefault="0062626B" w:rsidP="00DC4C0F">
      <w:pPr>
        <w:pStyle w:val="1bodycopy10pt"/>
        <w:rPr>
          <w:lang w:val="en-GB"/>
        </w:rPr>
      </w:pPr>
    </w:p>
    <w:p w14:paraId="708ED03B" w14:textId="77777777" w:rsidR="0065232B" w:rsidRDefault="0065232B" w:rsidP="00DC4C0F">
      <w:pPr>
        <w:pStyle w:val="1bodycopy10pt"/>
        <w:rPr>
          <w:lang w:val="en-GB"/>
        </w:rPr>
      </w:pPr>
    </w:p>
    <w:p w14:paraId="31D752CF" w14:textId="77777777" w:rsidR="0065232B" w:rsidRPr="004B071D" w:rsidRDefault="0065232B" w:rsidP="00DC4C0F">
      <w:pPr>
        <w:pStyle w:val="1bodycopy10pt"/>
        <w:rPr>
          <w:lang w:val="en-GB"/>
        </w:rPr>
      </w:pPr>
    </w:p>
    <w:p w14:paraId="2C908DEA" w14:textId="0A278F02" w:rsidR="0062626B" w:rsidRDefault="00192B74" w:rsidP="00E84ACF">
      <w:pPr>
        <w:pStyle w:val="1bodycopy10pt"/>
        <w:jc w:val="center"/>
      </w:pPr>
      <w:bookmarkStart w:id="0" w:name="_Hlk82357733"/>
      <w:r>
        <w:rPr>
          <w:noProof/>
        </w:rPr>
        <w:drawing>
          <wp:inline distT="0" distB="0" distL="0" distR="0" wp14:anchorId="1235EC5F" wp14:editId="15FC4674">
            <wp:extent cx="3022600" cy="7810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2600" cy="781050"/>
                    </a:xfrm>
                    <a:prstGeom prst="rect">
                      <a:avLst/>
                    </a:prstGeom>
                    <a:noFill/>
                    <a:ln>
                      <a:noFill/>
                    </a:ln>
                  </pic:spPr>
                </pic:pic>
              </a:graphicData>
            </a:graphic>
          </wp:inline>
        </w:drawing>
      </w:r>
      <w:bookmarkEnd w:id="0"/>
    </w:p>
    <w:p w14:paraId="40A1251F" w14:textId="77777777" w:rsidR="00453553" w:rsidRPr="00652C76" w:rsidRDefault="00453553" w:rsidP="00E84ACF">
      <w:pPr>
        <w:pStyle w:val="1bodycopy10pt"/>
        <w:jc w:val="center"/>
        <w:rPr>
          <w:color w:val="808080"/>
          <w:sz w:val="32"/>
          <w:szCs w:val="32"/>
        </w:rPr>
      </w:pPr>
      <w:bookmarkStart w:id="1" w:name="_Hlk82357777"/>
      <w:r w:rsidRPr="00652C76">
        <w:rPr>
          <w:color w:val="808080"/>
          <w:sz w:val="32"/>
          <w:szCs w:val="32"/>
        </w:rPr>
        <w:t>Building a future for young people</w:t>
      </w:r>
    </w:p>
    <w:bookmarkEnd w:id="1"/>
    <w:p w14:paraId="0119EB4F" w14:textId="77777777" w:rsidR="00D03C35" w:rsidRPr="00652C76" w:rsidRDefault="00D03C35" w:rsidP="00E84ACF">
      <w:pPr>
        <w:pStyle w:val="1bodycopy10pt"/>
        <w:jc w:val="center"/>
        <w:rPr>
          <w:color w:val="808080"/>
          <w:sz w:val="32"/>
          <w:szCs w:val="32"/>
        </w:rPr>
      </w:pPr>
    </w:p>
    <w:p w14:paraId="5A64EF65" w14:textId="77777777" w:rsidR="00D03C35" w:rsidRPr="00652C76" w:rsidRDefault="00D03C35" w:rsidP="00E84ACF">
      <w:pPr>
        <w:pStyle w:val="1bodycopy10pt"/>
        <w:jc w:val="center"/>
        <w:rPr>
          <w:color w:val="808080"/>
          <w:sz w:val="32"/>
          <w:szCs w:val="32"/>
        </w:rPr>
      </w:pPr>
    </w:p>
    <w:p w14:paraId="6D40CA49" w14:textId="77777777" w:rsidR="00D03C35" w:rsidRPr="00652C76" w:rsidRDefault="00D03C35" w:rsidP="00E84ACF">
      <w:pPr>
        <w:pStyle w:val="1bodycopy10pt"/>
        <w:jc w:val="center"/>
        <w:rPr>
          <w:color w:val="808080"/>
          <w:sz w:val="32"/>
          <w:szCs w:val="32"/>
        </w:rPr>
      </w:pPr>
    </w:p>
    <w:p w14:paraId="699D3A98" w14:textId="77777777" w:rsidR="00D03C35" w:rsidRPr="00652C76" w:rsidRDefault="00D03C35" w:rsidP="00E84ACF">
      <w:pPr>
        <w:pStyle w:val="1bodycopy10pt"/>
        <w:jc w:val="center"/>
        <w:rPr>
          <w:color w:val="808080"/>
          <w:sz w:val="32"/>
          <w:szCs w:val="32"/>
        </w:rPr>
      </w:pPr>
    </w:p>
    <w:p w14:paraId="4FDDBE99" w14:textId="77777777" w:rsidR="00D03C35" w:rsidRPr="00652C76" w:rsidRDefault="00D03C35" w:rsidP="00E84ACF">
      <w:pPr>
        <w:pStyle w:val="1bodycopy10pt"/>
        <w:jc w:val="center"/>
        <w:rPr>
          <w:color w:val="808080"/>
          <w:sz w:val="32"/>
          <w:szCs w:val="32"/>
        </w:rPr>
      </w:pPr>
    </w:p>
    <w:p w14:paraId="08E5C435" w14:textId="0EE6D99F" w:rsidR="00D03C35" w:rsidRPr="0040405A" w:rsidRDefault="0040405A" w:rsidP="0040405A">
      <w:pPr>
        <w:pStyle w:val="1bodycopy10pt"/>
        <w:jc w:val="center"/>
        <w:rPr>
          <w:sz w:val="36"/>
          <w:szCs w:val="36"/>
        </w:rPr>
      </w:pPr>
      <w:r w:rsidRPr="0040405A">
        <w:rPr>
          <w:sz w:val="36"/>
          <w:szCs w:val="36"/>
        </w:rPr>
        <w:t>SPECIAL EDUCATIONAL NEEDS AND DISABILITY POLICY &amp; INFORMATION 202</w:t>
      </w:r>
      <w:r w:rsidR="00892CC2">
        <w:rPr>
          <w:sz w:val="36"/>
          <w:szCs w:val="36"/>
        </w:rPr>
        <w:t>3</w:t>
      </w:r>
    </w:p>
    <w:p w14:paraId="71A4E9D0" w14:textId="77777777" w:rsidR="00D03C35" w:rsidRPr="00652C76" w:rsidRDefault="00D03C35" w:rsidP="00E84ACF">
      <w:pPr>
        <w:pStyle w:val="1bodycopy10pt"/>
        <w:jc w:val="center"/>
        <w:rPr>
          <w:color w:val="808080"/>
          <w:sz w:val="32"/>
          <w:szCs w:val="32"/>
        </w:rPr>
      </w:pPr>
    </w:p>
    <w:p w14:paraId="5EAAB21E" w14:textId="77777777" w:rsidR="0065232B" w:rsidRDefault="0065232B" w:rsidP="00E84ACF">
      <w:pPr>
        <w:pStyle w:val="1bodycopy10pt"/>
        <w:jc w:val="center"/>
      </w:pPr>
    </w:p>
    <w:p w14:paraId="558015EB" w14:textId="77777777" w:rsidR="00E84ACF" w:rsidRDefault="00E84ACF" w:rsidP="00E84ACF">
      <w:pPr>
        <w:pStyle w:val="1bodycopy10pt"/>
        <w:jc w:val="center"/>
      </w:pPr>
    </w:p>
    <w:p w14:paraId="2DD5BD3A" w14:textId="77777777" w:rsidR="00E84ACF" w:rsidRDefault="00E84ACF" w:rsidP="00E84ACF">
      <w:pPr>
        <w:pStyle w:val="1bodycopy10pt"/>
        <w:jc w:val="center"/>
      </w:pPr>
    </w:p>
    <w:p w14:paraId="7BC92046" w14:textId="77777777" w:rsidR="00E84ACF" w:rsidRPr="004B071D" w:rsidRDefault="00E84ACF" w:rsidP="00E84ACF">
      <w:pPr>
        <w:pStyle w:val="1bodycopy10pt"/>
        <w:jc w:val="center"/>
        <w:rPr>
          <w:lang w:val="en-GB"/>
        </w:rPr>
      </w:pPr>
    </w:p>
    <w:p w14:paraId="6DE82533" w14:textId="77777777" w:rsidR="0062626B" w:rsidRPr="004B071D" w:rsidRDefault="0062626B" w:rsidP="00DC4C0F">
      <w:pPr>
        <w:pStyle w:val="1bodycopy10pt"/>
        <w:rPr>
          <w:lang w:val="en-GB"/>
        </w:rPr>
      </w:pPr>
    </w:p>
    <w:p w14:paraId="7DE7F475" w14:textId="77777777" w:rsidR="0062626B" w:rsidRPr="004B071D" w:rsidRDefault="0062626B" w:rsidP="00DC4C0F">
      <w:pPr>
        <w:pStyle w:val="1bodycopy10pt"/>
        <w:rPr>
          <w:lang w:val="en-GB"/>
        </w:rPr>
      </w:pPr>
    </w:p>
    <w:p w14:paraId="469A321A" w14:textId="77777777" w:rsidR="0062626B" w:rsidRDefault="0062626B" w:rsidP="00DC4C0F">
      <w:pPr>
        <w:pStyle w:val="1bodycopy10pt"/>
        <w:rPr>
          <w:lang w:val="en-GB"/>
        </w:rPr>
      </w:pPr>
    </w:p>
    <w:p w14:paraId="2480E431" w14:textId="77777777" w:rsidR="00D03C35" w:rsidRDefault="00D03C35" w:rsidP="00DC4C0F">
      <w:pPr>
        <w:pStyle w:val="1bodycopy10pt"/>
        <w:rPr>
          <w:lang w:val="en-GB"/>
        </w:rPr>
      </w:pPr>
    </w:p>
    <w:p w14:paraId="7FBEEFFB" w14:textId="746C9FAB" w:rsidR="00110B5C" w:rsidRDefault="00D03C35" w:rsidP="00110B5C">
      <w:pPr>
        <w:pStyle w:val="1bodycopy10pt"/>
      </w:pPr>
      <w:bookmarkStart w:id="2" w:name="_Hlk82357809"/>
      <w:r w:rsidRPr="00D03C35">
        <w:t xml:space="preserve">Publication Date: </w:t>
      </w:r>
      <w:r w:rsidRPr="00D03C35">
        <w:tab/>
        <w:t>September 202</w:t>
      </w:r>
      <w:r w:rsidR="00725991">
        <w:t>3</w:t>
      </w:r>
    </w:p>
    <w:p w14:paraId="5B097BA0" w14:textId="6F005F4F" w:rsidR="00D03C35" w:rsidRPr="00D03C35" w:rsidRDefault="00D03C35" w:rsidP="00110B5C">
      <w:pPr>
        <w:pStyle w:val="1bodycopy10pt"/>
        <w:rPr>
          <w:lang w:val="en-GB"/>
        </w:rPr>
      </w:pPr>
      <w:r w:rsidRPr="00D03C35">
        <w:t xml:space="preserve">Review Date: </w:t>
      </w:r>
      <w:r w:rsidRPr="00D03C35">
        <w:tab/>
      </w:r>
      <w:r w:rsidRPr="00D03C35">
        <w:tab/>
        <w:t xml:space="preserve">September </w:t>
      </w:r>
      <w:r w:rsidR="00995601">
        <w:t>202</w:t>
      </w:r>
      <w:r w:rsidR="00725991">
        <w:t>4</w:t>
      </w:r>
    </w:p>
    <w:p w14:paraId="15D88451" w14:textId="77777777" w:rsidR="0062626B" w:rsidRPr="00D03C35" w:rsidRDefault="0062626B" w:rsidP="00DC4C0F">
      <w:pPr>
        <w:pStyle w:val="1bodycopy10pt"/>
        <w:rPr>
          <w:lang w:val="en-GB"/>
        </w:rPr>
      </w:pPr>
    </w:p>
    <w:bookmarkEnd w:id="2"/>
    <w:p w14:paraId="2E58CD13" w14:textId="77777777" w:rsidR="00DC4C0F" w:rsidRPr="004B071D" w:rsidRDefault="00DC4C0F" w:rsidP="00DC4C0F">
      <w:pPr>
        <w:pStyle w:val="1bodycopy10pt"/>
        <w:rPr>
          <w:lang w:val="en-GB"/>
        </w:rPr>
      </w:pPr>
    </w:p>
    <w:p w14:paraId="1FC02DD7" w14:textId="77777777" w:rsidR="00DC4C0F" w:rsidRPr="004B071D" w:rsidRDefault="00DC4C0F" w:rsidP="00DC4C0F">
      <w:pPr>
        <w:pStyle w:val="1bodycopy10pt"/>
        <w:rPr>
          <w:lang w:val="en-GB"/>
        </w:rPr>
      </w:pPr>
    </w:p>
    <w:p w14:paraId="2AAB6613" w14:textId="77777777" w:rsidR="00DC4C0F" w:rsidRDefault="00DC4C0F" w:rsidP="00DC4C0F">
      <w:pPr>
        <w:pStyle w:val="1bodycopy10pt"/>
        <w:rPr>
          <w:lang w:val="en-GB"/>
        </w:rPr>
      </w:pPr>
    </w:p>
    <w:p w14:paraId="0C77BFFF" w14:textId="77777777" w:rsidR="00453553" w:rsidRDefault="00453553" w:rsidP="00DC4C0F">
      <w:pPr>
        <w:pStyle w:val="1bodycopy10pt"/>
        <w:rPr>
          <w:lang w:val="en-GB"/>
        </w:rPr>
      </w:pPr>
    </w:p>
    <w:p w14:paraId="690D4BFD" w14:textId="77777777" w:rsidR="00453553" w:rsidRDefault="00453553" w:rsidP="00DC4C0F">
      <w:pPr>
        <w:pStyle w:val="1bodycopy10pt"/>
        <w:rPr>
          <w:lang w:val="en-GB"/>
        </w:rPr>
      </w:pPr>
    </w:p>
    <w:p w14:paraId="3E290526" w14:textId="77777777" w:rsidR="00453553" w:rsidRDefault="00453553" w:rsidP="00DC4C0F">
      <w:pPr>
        <w:pStyle w:val="1bodycopy10pt"/>
        <w:rPr>
          <w:lang w:val="en-GB"/>
        </w:rPr>
      </w:pPr>
    </w:p>
    <w:p w14:paraId="46B74D49" w14:textId="77777777" w:rsidR="00453553" w:rsidRDefault="00453553" w:rsidP="00DC4C0F">
      <w:pPr>
        <w:pStyle w:val="1bodycopy10pt"/>
        <w:rPr>
          <w:lang w:val="en-GB"/>
        </w:rPr>
      </w:pPr>
    </w:p>
    <w:p w14:paraId="011CB221" w14:textId="77777777" w:rsidR="00453553" w:rsidRDefault="00453553" w:rsidP="00DC4C0F">
      <w:pPr>
        <w:pStyle w:val="1bodycopy10pt"/>
        <w:rPr>
          <w:lang w:val="en-GB"/>
        </w:rPr>
      </w:pPr>
    </w:p>
    <w:p w14:paraId="44EA4FD7" w14:textId="77777777" w:rsidR="00453553" w:rsidRDefault="00453553" w:rsidP="00DC4C0F">
      <w:pPr>
        <w:pStyle w:val="1bodycopy10pt"/>
        <w:rPr>
          <w:lang w:val="en-GB"/>
        </w:rPr>
      </w:pPr>
    </w:p>
    <w:p w14:paraId="6C05B941" w14:textId="77777777" w:rsidR="00453553" w:rsidRDefault="00453553" w:rsidP="00DC4C0F">
      <w:pPr>
        <w:pStyle w:val="1bodycopy10pt"/>
        <w:rPr>
          <w:lang w:val="en-GB"/>
        </w:rPr>
      </w:pPr>
    </w:p>
    <w:p w14:paraId="32A0E93A" w14:textId="77777777" w:rsidR="00453553" w:rsidRDefault="00453553" w:rsidP="00DC4C0F">
      <w:pPr>
        <w:pStyle w:val="1bodycopy10pt"/>
        <w:rPr>
          <w:lang w:val="en-GB"/>
        </w:rPr>
      </w:pPr>
    </w:p>
    <w:p w14:paraId="62201E39" w14:textId="77777777" w:rsidR="00453553" w:rsidRDefault="00453553" w:rsidP="00DC4C0F">
      <w:pPr>
        <w:pStyle w:val="1bodycopy10pt"/>
        <w:rPr>
          <w:lang w:val="en-GB"/>
        </w:rPr>
      </w:pPr>
    </w:p>
    <w:p w14:paraId="05346DD7" w14:textId="77777777" w:rsidR="00453553" w:rsidRPr="004B071D" w:rsidRDefault="00453553" w:rsidP="00DC4C0F">
      <w:pPr>
        <w:pStyle w:val="1bodycopy10pt"/>
        <w:rPr>
          <w:lang w:val="en-GB"/>
        </w:rPr>
      </w:pPr>
    </w:p>
    <w:p w14:paraId="4766919E" w14:textId="77777777" w:rsidR="00DC4C0F" w:rsidRPr="004B071D" w:rsidRDefault="00DC4C0F" w:rsidP="00DC4C0F">
      <w:pPr>
        <w:pStyle w:val="1bodycopy10pt"/>
        <w:rPr>
          <w:lang w:val="en-GB"/>
        </w:rPr>
      </w:pPr>
    </w:p>
    <w:p w14:paraId="44ED434C" w14:textId="77777777" w:rsidR="00DC4C0F" w:rsidRPr="004B071D" w:rsidRDefault="00DC4C0F" w:rsidP="00DC4C0F">
      <w:pPr>
        <w:pStyle w:val="1bodycopy10pt"/>
        <w:rPr>
          <w:lang w:val="en-GB"/>
        </w:rPr>
      </w:pPr>
    </w:p>
    <w:p w14:paraId="5D3B9FD6" w14:textId="77777777" w:rsidR="00DC4C0F" w:rsidRPr="004B071D" w:rsidRDefault="00DC4C0F" w:rsidP="00DC4C0F">
      <w:pPr>
        <w:pStyle w:val="1bodycopy10pt"/>
        <w:rPr>
          <w:lang w:val="en-GB"/>
        </w:rPr>
      </w:pPr>
    </w:p>
    <w:p w14:paraId="536FBDCA" w14:textId="77777777" w:rsidR="00DC4C0F" w:rsidRDefault="00DC4C0F" w:rsidP="00DC4C0F">
      <w:pPr>
        <w:pStyle w:val="1bodycopy10pt"/>
        <w:rPr>
          <w:lang w:val="en-GB"/>
        </w:rPr>
      </w:pPr>
    </w:p>
    <w:p w14:paraId="00D0E18D" w14:textId="77777777" w:rsidR="00E84ACF" w:rsidRPr="004B071D" w:rsidRDefault="00E84ACF" w:rsidP="00DC4C0F">
      <w:pPr>
        <w:pStyle w:val="1bodycopy10pt"/>
        <w:rPr>
          <w:lang w:val="en-GB"/>
        </w:rPr>
      </w:pPr>
    </w:p>
    <w:p w14:paraId="686998AA" w14:textId="77777777" w:rsidR="0072620F" w:rsidRPr="004B071D" w:rsidRDefault="0072620F" w:rsidP="0072620F">
      <w:pPr>
        <w:pStyle w:val="TOCHeading"/>
        <w:spacing w:before="0" w:after="120"/>
        <w:rPr>
          <w:rFonts w:ascii="Arial" w:hAnsi="Arial" w:cs="Arial"/>
          <w:b/>
          <w:sz w:val="28"/>
          <w:szCs w:val="28"/>
          <w:lang w:val="en-GB"/>
        </w:rPr>
      </w:pPr>
      <w:r w:rsidRPr="004B071D">
        <w:rPr>
          <w:rFonts w:ascii="Arial" w:hAnsi="Arial" w:cs="Arial"/>
          <w:b/>
          <w:sz w:val="28"/>
          <w:szCs w:val="28"/>
          <w:lang w:val="en-GB"/>
        </w:rPr>
        <w:t>Contents</w:t>
      </w:r>
    </w:p>
    <w:p w14:paraId="3612A5AD" w14:textId="77777777" w:rsidR="003D09A0" w:rsidRPr="008546CA" w:rsidRDefault="00E763E4">
      <w:pPr>
        <w:pStyle w:val="TOC1"/>
        <w:tabs>
          <w:tab w:val="left" w:pos="400"/>
          <w:tab w:val="right" w:leader="dot" w:pos="9736"/>
        </w:tabs>
        <w:rPr>
          <w:rFonts w:ascii="Calibri" w:eastAsia="Times New Roman" w:hAnsi="Calibri"/>
          <w:noProof/>
          <w:sz w:val="22"/>
          <w:szCs w:val="22"/>
          <w:lang w:val="en-GB" w:eastAsia="en-GB"/>
        </w:rPr>
      </w:pPr>
      <w:r w:rsidRPr="004B071D">
        <w:rPr>
          <w:rFonts w:cs="Arial"/>
          <w:bCs/>
          <w:noProof/>
          <w:szCs w:val="20"/>
          <w:lang w:val="en-GB"/>
        </w:rPr>
        <w:fldChar w:fldCharType="begin"/>
      </w:r>
      <w:r w:rsidRPr="004B071D">
        <w:rPr>
          <w:rFonts w:cs="Arial"/>
          <w:bCs/>
          <w:noProof/>
          <w:szCs w:val="20"/>
          <w:lang w:val="en-GB"/>
        </w:rPr>
        <w:instrText xml:space="preserve"> TOC \o "1-3" \h \z \u </w:instrText>
      </w:r>
      <w:r w:rsidRPr="004B071D">
        <w:rPr>
          <w:rFonts w:cs="Arial"/>
          <w:bCs/>
          <w:noProof/>
          <w:szCs w:val="20"/>
          <w:lang w:val="en-GB"/>
        </w:rPr>
        <w:fldChar w:fldCharType="separate"/>
      </w:r>
      <w:hyperlink w:anchor="_Toc70533465" w:history="1">
        <w:r w:rsidR="003D09A0" w:rsidRPr="00F32A96">
          <w:rPr>
            <w:rStyle w:val="Hyperlink"/>
            <w:noProof/>
          </w:rPr>
          <w:t>1.</w:t>
        </w:r>
        <w:r w:rsidR="003D09A0" w:rsidRPr="008546CA">
          <w:rPr>
            <w:rFonts w:ascii="Calibri" w:eastAsia="Times New Roman" w:hAnsi="Calibri"/>
            <w:noProof/>
            <w:sz w:val="22"/>
            <w:szCs w:val="22"/>
            <w:lang w:val="en-GB" w:eastAsia="en-GB"/>
          </w:rPr>
          <w:tab/>
        </w:r>
        <w:r w:rsidR="003D09A0" w:rsidRPr="00F32A96">
          <w:rPr>
            <w:rStyle w:val="Hyperlink"/>
            <w:noProof/>
          </w:rPr>
          <w:t>Introduction</w:t>
        </w:r>
        <w:r w:rsidR="003D09A0">
          <w:rPr>
            <w:noProof/>
            <w:webHidden/>
          </w:rPr>
          <w:tab/>
        </w:r>
        <w:r w:rsidR="003D09A0">
          <w:rPr>
            <w:noProof/>
            <w:webHidden/>
          </w:rPr>
          <w:fldChar w:fldCharType="begin"/>
        </w:r>
        <w:r w:rsidR="003D09A0">
          <w:rPr>
            <w:noProof/>
            <w:webHidden/>
          </w:rPr>
          <w:instrText xml:space="preserve"> PAGEREF _Toc70533465 \h </w:instrText>
        </w:r>
        <w:r w:rsidR="003D09A0">
          <w:rPr>
            <w:noProof/>
            <w:webHidden/>
          </w:rPr>
        </w:r>
        <w:r w:rsidR="003D09A0">
          <w:rPr>
            <w:noProof/>
            <w:webHidden/>
          </w:rPr>
          <w:fldChar w:fldCharType="separate"/>
        </w:r>
        <w:r w:rsidR="00110B5C">
          <w:rPr>
            <w:noProof/>
            <w:webHidden/>
          </w:rPr>
          <w:t>3</w:t>
        </w:r>
        <w:r w:rsidR="003D09A0">
          <w:rPr>
            <w:noProof/>
            <w:webHidden/>
          </w:rPr>
          <w:fldChar w:fldCharType="end"/>
        </w:r>
      </w:hyperlink>
    </w:p>
    <w:p w14:paraId="046A9CB7" w14:textId="77777777" w:rsidR="003D09A0" w:rsidRPr="008546CA" w:rsidRDefault="00000000">
      <w:pPr>
        <w:pStyle w:val="TOC1"/>
        <w:tabs>
          <w:tab w:val="right" w:leader="dot" w:pos="9736"/>
        </w:tabs>
        <w:rPr>
          <w:rFonts w:ascii="Calibri" w:eastAsia="Times New Roman" w:hAnsi="Calibri"/>
          <w:noProof/>
          <w:sz w:val="22"/>
          <w:szCs w:val="22"/>
          <w:lang w:val="en-GB" w:eastAsia="en-GB"/>
        </w:rPr>
      </w:pPr>
      <w:hyperlink w:anchor="_Toc70533466" w:history="1">
        <w:r w:rsidR="003D09A0" w:rsidRPr="00F32A96">
          <w:rPr>
            <w:rStyle w:val="Hyperlink"/>
            <w:noProof/>
          </w:rPr>
          <w:t>2. Categories of SEND</w:t>
        </w:r>
        <w:r w:rsidR="003D09A0">
          <w:rPr>
            <w:noProof/>
            <w:webHidden/>
          </w:rPr>
          <w:tab/>
        </w:r>
        <w:r w:rsidR="003D09A0">
          <w:rPr>
            <w:noProof/>
            <w:webHidden/>
          </w:rPr>
          <w:fldChar w:fldCharType="begin"/>
        </w:r>
        <w:r w:rsidR="003D09A0">
          <w:rPr>
            <w:noProof/>
            <w:webHidden/>
          </w:rPr>
          <w:instrText xml:space="preserve"> PAGEREF _Toc70533466 \h </w:instrText>
        </w:r>
        <w:r w:rsidR="003D09A0">
          <w:rPr>
            <w:noProof/>
            <w:webHidden/>
          </w:rPr>
        </w:r>
        <w:r w:rsidR="003D09A0">
          <w:rPr>
            <w:noProof/>
            <w:webHidden/>
          </w:rPr>
          <w:fldChar w:fldCharType="separate"/>
        </w:r>
        <w:r w:rsidR="00110B5C">
          <w:rPr>
            <w:noProof/>
            <w:webHidden/>
          </w:rPr>
          <w:t>3</w:t>
        </w:r>
        <w:r w:rsidR="003D09A0">
          <w:rPr>
            <w:noProof/>
            <w:webHidden/>
          </w:rPr>
          <w:fldChar w:fldCharType="end"/>
        </w:r>
      </w:hyperlink>
    </w:p>
    <w:p w14:paraId="090ADB2C" w14:textId="77777777" w:rsidR="003D09A0" w:rsidRPr="008546CA" w:rsidRDefault="00000000">
      <w:pPr>
        <w:pStyle w:val="TOC1"/>
        <w:tabs>
          <w:tab w:val="right" w:leader="dot" w:pos="9736"/>
        </w:tabs>
        <w:rPr>
          <w:rFonts w:ascii="Calibri" w:eastAsia="Times New Roman" w:hAnsi="Calibri"/>
          <w:noProof/>
          <w:sz w:val="22"/>
          <w:szCs w:val="22"/>
          <w:lang w:val="en-GB" w:eastAsia="en-GB"/>
        </w:rPr>
      </w:pPr>
      <w:hyperlink w:anchor="_Toc70533467" w:history="1">
        <w:r w:rsidR="003D09A0" w:rsidRPr="00F32A96">
          <w:rPr>
            <w:rStyle w:val="Hyperlink"/>
            <w:noProof/>
          </w:rPr>
          <w:t>Whole school provision Map</w:t>
        </w:r>
        <w:r w:rsidR="003D09A0">
          <w:rPr>
            <w:noProof/>
            <w:webHidden/>
          </w:rPr>
          <w:tab/>
        </w:r>
        <w:r w:rsidR="003D09A0">
          <w:rPr>
            <w:noProof/>
            <w:webHidden/>
          </w:rPr>
          <w:fldChar w:fldCharType="begin"/>
        </w:r>
        <w:r w:rsidR="003D09A0">
          <w:rPr>
            <w:noProof/>
            <w:webHidden/>
          </w:rPr>
          <w:instrText xml:space="preserve"> PAGEREF _Toc70533467 \h </w:instrText>
        </w:r>
        <w:r w:rsidR="003D09A0">
          <w:rPr>
            <w:noProof/>
            <w:webHidden/>
          </w:rPr>
        </w:r>
        <w:r w:rsidR="003D09A0">
          <w:rPr>
            <w:noProof/>
            <w:webHidden/>
          </w:rPr>
          <w:fldChar w:fldCharType="separate"/>
        </w:r>
        <w:r w:rsidR="00110B5C">
          <w:rPr>
            <w:noProof/>
            <w:webHidden/>
          </w:rPr>
          <w:t>5</w:t>
        </w:r>
        <w:r w:rsidR="003D09A0">
          <w:rPr>
            <w:noProof/>
            <w:webHidden/>
          </w:rPr>
          <w:fldChar w:fldCharType="end"/>
        </w:r>
      </w:hyperlink>
    </w:p>
    <w:p w14:paraId="0086CD6D" w14:textId="77777777" w:rsidR="003D09A0" w:rsidRPr="008546CA" w:rsidRDefault="00000000">
      <w:pPr>
        <w:pStyle w:val="TOC1"/>
        <w:tabs>
          <w:tab w:val="right" w:leader="dot" w:pos="9736"/>
        </w:tabs>
        <w:rPr>
          <w:rFonts w:ascii="Calibri" w:eastAsia="Times New Roman" w:hAnsi="Calibri"/>
          <w:noProof/>
          <w:sz w:val="22"/>
          <w:szCs w:val="22"/>
          <w:lang w:val="en-GB" w:eastAsia="en-GB"/>
        </w:rPr>
      </w:pPr>
      <w:hyperlink w:anchor="_Toc70533469" w:history="1">
        <w:r w:rsidR="003D09A0" w:rsidRPr="00F32A96">
          <w:rPr>
            <w:rStyle w:val="Hyperlink"/>
            <w:noProof/>
          </w:rPr>
          <w:t>3.1 The governing body</w:t>
        </w:r>
        <w:r w:rsidR="003D09A0">
          <w:rPr>
            <w:noProof/>
            <w:webHidden/>
          </w:rPr>
          <w:tab/>
        </w:r>
        <w:r w:rsidR="003D09A0">
          <w:rPr>
            <w:noProof/>
            <w:webHidden/>
          </w:rPr>
          <w:fldChar w:fldCharType="begin"/>
        </w:r>
        <w:r w:rsidR="003D09A0">
          <w:rPr>
            <w:noProof/>
            <w:webHidden/>
          </w:rPr>
          <w:instrText xml:space="preserve"> PAGEREF _Toc70533469 \h </w:instrText>
        </w:r>
        <w:r w:rsidR="003D09A0">
          <w:rPr>
            <w:noProof/>
            <w:webHidden/>
          </w:rPr>
        </w:r>
        <w:r w:rsidR="003D09A0">
          <w:rPr>
            <w:noProof/>
            <w:webHidden/>
          </w:rPr>
          <w:fldChar w:fldCharType="separate"/>
        </w:r>
        <w:r w:rsidR="00110B5C">
          <w:rPr>
            <w:noProof/>
            <w:webHidden/>
          </w:rPr>
          <w:t>6</w:t>
        </w:r>
        <w:r w:rsidR="003D09A0">
          <w:rPr>
            <w:noProof/>
            <w:webHidden/>
          </w:rPr>
          <w:fldChar w:fldCharType="end"/>
        </w:r>
      </w:hyperlink>
    </w:p>
    <w:p w14:paraId="4E83890B" w14:textId="77777777" w:rsidR="003D09A0" w:rsidRPr="008546CA" w:rsidRDefault="00000000">
      <w:pPr>
        <w:pStyle w:val="TOC1"/>
        <w:tabs>
          <w:tab w:val="right" w:leader="dot" w:pos="9736"/>
        </w:tabs>
        <w:rPr>
          <w:rFonts w:ascii="Calibri" w:eastAsia="Times New Roman" w:hAnsi="Calibri"/>
          <w:noProof/>
          <w:sz w:val="22"/>
          <w:szCs w:val="22"/>
          <w:lang w:val="en-GB" w:eastAsia="en-GB"/>
        </w:rPr>
      </w:pPr>
      <w:hyperlink w:anchor="_Toc70533470" w:history="1">
        <w:r w:rsidR="003D09A0" w:rsidRPr="00F32A96">
          <w:rPr>
            <w:rStyle w:val="Hyperlink"/>
            <w:noProof/>
          </w:rPr>
          <w:t>3.2 The Headteacher and SENCO</w:t>
        </w:r>
        <w:r w:rsidR="003D09A0">
          <w:rPr>
            <w:noProof/>
            <w:webHidden/>
          </w:rPr>
          <w:tab/>
        </w:r>
        <w:r w:rsidR="003D09A0">
          <w:rPr>
            <w:noProof/>
            <w:webHidden/>
          </w:rPr>
          <w:fldChar w:fldCharType="begin"/>
        </w:r>
        <w:r w:rsidR="003D09A0">
          <w:rPr>
            <w:noProof/>
            <w:webHidden/>
          </w:rPr>
          <w:instrText xml:space="preserve"> PAGEREF _Toc70533470 \h </w:instrText>
        </w:r>
        <w:r w:rsidR="003D09A0">
          <w:rPr>
            <w:noProof/>
            <w:webHidden/>
          </w:rPr>
        </w:r>
        <w:r w:rsidR="003D09A0">
          <w:rPr>
            <w:noProof/>
            <w:webHidden/>
          </w:rPr>
          <w:fldChar w:fldCharType="separate"/>
        </w:r>
        <w:r w:rsidR="00110B5C">
          <w:rPr>
            <w:noProof/>
            <w:webHidden/>
          </w:rPr>
          <w:t>6</w:t>
        </w:r>
        <w:r w:rsidR="003D09A0">
          <w:rPr>
            <w:noProof/>
            <w:webHidden/>
          </w:rPr>
          <w:fldChar w:fldCharType="end"/>
        </w:r>
      </w:hyperlink>
    </w:p>
    <w:p w14:paraId="272D388D" w14:textId="77777777" w:rsidR="003D09A0" w:rsidRPr="008546CA" w:rsidRDefault="00000000">
      <w:pPr>
        <w:pStyle w:val="TOC1"/>
        <w:tabs>
          <w:tab w:val="right" w:leader="dot" w:pos="9736"/>
        </w:tabs>
        <w:rPr>
          <w:rFonts w:ascii="Calibri" w:eastAsia="Times New Roman" w:hAnsi="Calibri"/>
          <w:noProof/>
          <w:sz w:val="22"/>
          <w:szCs w:val="22"/>
          <w:lang w:val="en-GB" w:eastAsia="en-GB"/>
        </w:rPr>
      </w:pPr>
      <w:hyperlink w:anchor="_Toc70533471" w:history="1">
        <w:r w:rsidR="003D09A0" w:rsidRPr="00F32A96">
          <w:rPr>
            <w:rStyle w:val="Hyperlink"/>
            <w:noProof/>
          </w:rPr>
          <w:t>3.3 Teachers</w:t>
        </w:r>
        <w:r w:rsidR="003D09A0">
          <w:rPr>
            <w:noProof/>
            <w:webHidden/>
          </w:rPr>
          <w:tab/>
        </w:r>
        <w:r w:rsidR="003D09A0">
          <w:rPr>
            <w:noProof/>
            <w:webHidden/>
          </w:rPr>
          <w:fldChar w:fldCharType="begin"/>
        </w:r>
        <w:r w:rsidR="003D09A0">
          <w:rPr>
            <w:noProof/>
            <w:webHidden/>
          </w:rPr>
          <w:instrText xml:space="preserve"> PAGEREF _Toc70533471 \h </w:instrText>
        </w:r>
        <w:r w:rsidR="003D09A0">
          <w:rPr>
            <w:noProof/>
            <w:webHidden/>
          </w:rPr>
        </w:r>
        <w:r w:rsidR="003D09A0">
          <w:rPr>
            <w:noProof/>
            <w:webHidden/>
          </w:rPr>
          <w:fldChar w:fldCharType="separate"/>
        </w:r>
        <w:r w:rsidR="00110B5C">
          <w:rPr>
            <w:noProof/>
            <w:webHidden/>
          </w:rPr>
          <w:t>7</w:t>
        </w:r>
        <w:r w:rsidR="003D09A0">
          <w:rPr>
            <w:noProof/>
            <w:webHidden/>
          </w:rPr>
          <w:fldChar w:fldCharType="end"/>
        </w:r>
      </w:hyperlink>
    </w:p>
    <w:p w14:paraId="0CDF3817" w14:textId="77777777" w:rsidR="003D09A0" w:rsidRPr="008546CA" w:rsidRDefault="00000000">
      <w:pPr>
        <w:pStyle w:val="TOC1"/>
        <w:tabs>
          <w:tab w:val="right" w:leader="dot" w:pos="9736"/>
        </w:tabs>
        <w:rPr>
          <w:rFonts w:ascii="Calibri" w:eastAsia="Times New Roman" w:hAnsi="Calibri"/>
          <w:noProof/>
          <w:sz w:val="22"/>
          <w:szCs w:val="22"/>
          <w:lang w:val="en-GB" w:eastAsia="en-GB"/>
        </w:rPr>
      </w:pPr>
      <w:hyperlink w:anchor="_Toc70533472" w:history="1">
        <w:r w:rsidR="003D09A0" w:rsidRPr="00F32A96">
          <w:rPr>
            <w:rStyle w:val="Hyperlink"/>
            <w:noProof/>
          </w:rPr>
          <w:t>4. Screening Pupils on Arrival at Meadows School.</w:t>
        </w:r>
        <w:r w:rsidR="003D09A0">
          <w:rPr>
            <w:noProof/>
            <w:webHidden/>
          </w:rPr>
          <w:tab/>
        </w:r>
        <w:r w:rsidR="003D09A0">
          <w:rPr>
            <w:noProof/>
            <w:webHidden/>
          </w:rPr>
          <w:fldChar w:fldCharType="begin"/>
        </w:r>
        <w:r w:rsidR="003D09A0">
          <w:rPr>
            <w:noProof/>
            <w:webHidden/>
          </w:rPr>
          <w:instrText xml:space="preserve"> PAGEREF _Toc70533472 \h </w:instrText>
        </w:r>
        <w:r w:rsidR="003D09A0">
          <w:rPr>
            <w:noProof/>
            <w:webHidden/>
          </w:rPr>
        </w:r>
        <w:r w:rsidR="003D09A0">
          <w:rPr>
            <w:noProof/>
            <w:webHidden/>
          </w:rPr>
          <w:fldChar w:fldCharType="separate"/>
        </w:r>
        <w:r w:rsidR="00110B5C">
          <w:rPr>
            <w:noProof/>
            <w:webHidden/>
          </w:rPr>
          <w:t>7</w:t>
        </w:r>
        <w:r w:rsidR="003D09A0">
          <w:rPr>
            <w:noProof/>
            <w:webHidden/>
          </w:rPr>
          <w:fldChar w:fldCharType="end"/>
        </w:r>
      </w:hyperlink>
    </w:p>
    <w:p w14:paraId="6A778D0A" w14:textId="77777777" w:rsidR="003D09A0" w:rsidRPr="008546CA" w:rsidRDefault="00000000">
      <w:pPr>
        <w:pStyle w:val="TOC1"/>
        <w:tabs>
          <w:tab w:val="right" w:leader="dot" w:pos="9736"/>
        </w:tabs>
        <w:rPr>
          <w:rFonts w:ascii="Calibri" w:eastAsia="Times New Roman" w:hAnsi="Calibri"/>
          <w:noProof/>
          <w:sz w:val="22"/>
          <w:szCs w:val="22"/>
          <w:lang w:val="en-GB" w:eastAsia="en-GB"/>
        </w:rPr>
      </w:pPr>
      <w:hyperlink w:anchor="_Toc70533473" w:history="1">
        <w:r w:rsidR="003D09A0" w:rsidRPr="00F32A96">
          <w:rPr>
            <w:rStyle w:val="Hyperlink"/>
            <w:noProof/>
            <w:bdr w:val="none" w:sz="0" w:space="0" w:color="auto" w:frame="1"/>
          </w:rPr>
          <w:t>WAVE 1</w:t>
        </w:r>
        <w:r w:rsidR="003D09A0">
          <w:rPr>
            <w:noProof/>
            <w:webHidden/>
          </w:rPr>
          <w:tab/>
        </w:r>
        <w:r w:rsidR="003D09A0">
          <w:rPr>
            <w:noProof/>
            <w:webHidden/>
          </w:rPr>
          <w:fldChar w:fldCharType="begin"/>
        </w:r>
        <w:r w:rsidR="003D09A0">
          <w:rPr>
            <w:noProof/>
            <w:webHidden/>
          </w:rPr>
          <w:instrText xml:space="preserve"> PAGEREF _Toc70533473 \h </w:instrText>
        </w:r>
        <w:r w:rsidR="003D09A0">
          <w:rPr>
            <w:noProof/>
            <w:webHidden/>
          </w:rPr>
        </w:r>
        <w:r w:rsidR="003D09A0">
          <w:rPr>
            <w:noProof/>
            <w:webHidden/>
          </w:rPr>
          <w:fldChar w:fldCharType="separate"/>
        </w:r>
        <w:r w:rsidR="00110B5C">
          <w:rPr>
            <w:noProof/>
            <w:webHidden/>
          </w:rPr>
          <w:t>8</w:t>
        </w:r>
        <w:r w:rsidR="003D09A0">
          <w:rPr>
            <w:noProof/>
            <w:webHidden/>
          </w:rPr>
          <w:fldChar w:fldCharType="end"/>
        </w:r>
      </w:hyperlink>
    </w:p>
    <w:p w14:paraId="076AABCD" w14:textId="77777777" w:rsidR="003D09A0" w:rsidRPr="008546CA" w:rsidRDefault="00000000">
      <w:pPr>
        <w:pStyle w:val="TOC1"/>
        <w:tabs>
          <w:tab w:val="right" w:leader="dot" w:pos="9736"/>
        </w:tabs>
        <w:rPr>
          <w:rFonts w:ascii="Calibri" w:eastAsia="Times New Roman" w:hAnsi="Calibri"/>
          <w:noProof/>
          <w:sz w:val="22"/>
          <w:szCs w:val="22"/>
          <w:lang w:val="en-GB" w:eastAsia="en-GB"/>
        </w:rPr>
      </w:pPr>
      <w:hyperlink w:anchor="_Toc70533474" w:history="1">
        <w:r w:rsidR="003D09A0" w:rsidRPr="00F32A96">
          <w:rPr>
            <w:rStyle w:val="Hyperlink"/>
            <w:noProof/>
          </w:rPr>
          <w:t>WAVE 2</w:t>
        </w:r>
        <w:r w:rsidR="003D09A0">
          <w:rPr>
            <w:noProof/>
            <w:webHidden/>
          </w:rPr>
          <w:tab/>
        </w:r>
        <w:r w:rsidR="003D09A0">
          <w:rPr>
            <w:noProof/>
            <w:webHidden/>
          </w:rPr>
          <w:fldChar w:fldCharType="begin"/>
        </w:r>
        <w:r w:rsidR="003D09A0">
          <w:rPr>
            <w:noProof/>
            <w:webHidden/>
          </w:rPr>
          <w:instrText xml:space="preserve"> PAGEREF _Toc70533474 \h </w:instrText>
        </w:r>
        <w:r w:rsidR="003D09A0">
          <w:rPr>
            <w:noProof/>
            <w:webHidden/>
          </w:rPr>
        </w:r>
        <w:r w:rsidR="003D09A0">
          <w:rPr>
            <w:noProof/>
            <w:webHidden/>
          </w:rPr>
          <w:fldChar w:fldCharType="separate"/>
        </w:r>
        <w:r w:rsidR="00110B5C">
          <w:rPr>
            <w:noProof/>
            <w:webHidden/>
          </w:rPr>
          <w:t>8</w:t>
        </w:r>
        <w:r w:rsidR="003D09A0">
          <w:rPr>
            <w:noProof/>
            <w:webHidden/>
          </w:rPr>
          <w:fldChar w:fldCharType="end"/>
        </w:r>
      </w:hyperlink>
    </w:p>
    <w:p w14:paraId="224D91EB" w14:textId="77777777" w:rsidR="003D09A0" w:rsidRPr="008546CA" w:rsidRDefault="00000000">
      <w:pPr>
        <w:pStyle w:val="TOC1"/>
        <w:tabs>
          <w:tab w:val="right" w:leader="dot" w:pos="9736"/>
        </w:tabs>
        <w:rPr>
          <w:rFonts w:ascii="Calibri" w:eastAsia="Times New Roman" w:hAnsi="Calibri"/>
          <w:noProof/>
          <w:sz w:val="22"/>
          <w:szCs w:val="22"/>
          <w:lang w:val="en-GB" w:eastAsia="en-GB"/>
        </w:rPr>
      </w:pPr>
      <w:hyperlink w:anchor="_Toc70533475" w:history="1">
        <w:r w:rsidR="003D09A0" w:rsidRPr="00F32A96">
          <w:rPr>
            <w:rStyle w:val="Hyperlink"/>
            <w:noProof/>
            <w:shd w:val="clear" w:color="auto" w:fill="FFFFFF"/>
          </w:rPr>
          <w:t>Typical Timeline</w:t>
        </w:r>
        <w:r w:rsidR="003D09A0">
          <w:rPr>
            <w:noProof/>
            <w:webHidden/>
          </w:rPr>
          <w:tab/>
        </w:r>
        <w:r w:rsidR="003D09A0">
          <w:rPr>
            <w:noProof/>
            <w:webHidden/>
          </w:rPr>
          <w:fldChar w:fldCharType="begin"/>
        </w:r>
        <w:r w:rsidR="003D09A0">
          <w:rPr>
            <w:noProof/>
            <w:webHidden/>
          </w:rPr>
          <w:instrText xml:space="preserve"> PAGEREF _Toc70533475 \h </w:instrText>
        </w:r>
        <w:r w:rsidR="003D09A0">
          <w:rPr>
            <w:noProof/>
            <w:webHidden/>
          </w:rPr>
        </w:r>
        <w:r w:rsidR="003D09A0">
          <w:rPr>
            <w:noProof/>
            <w:webHidden/>
          </w:rPr>
          <w:fldChar w:fldCharType="separate"/>
        </w:r>
        <w:r w:rsidR="00110B5C">
          <w:rPr>
            <w:noProof/>
            <w:webHidden/>
          </w:rPr>
          <w:t>10</w:t>
        </w:r>
        <w:r w:rsidR="003D09A0">
          <w:rPr>
            <w:noProof/>
            <w:webHidden/>
          </w:rPr>
          <w:fldChar w:fldCharType="end"/>
        </w:r>
      </w:hyperlink>
    </w:p>
    <w:p w14:paraId="14E3B1ED" w14:textId="77777777" w:rsidR="003D09A0" w:rsidRPr="008546CA" w:rsidRDefault="00000000">
      <w:pPr>
        <w:pStyle w:val="TOC1"/>
        <w:tabs>
          <w:tab w:val="right" w:leader="dot" w:pos="9736"/>
        </w:tabs>
        <w:rPr>
          <w:rFonts w:ascii="Calibri" w:eastAsia="Times New Roman" w:hAnsi="Calibri"/>
          <w:noProof/>
          <w:sz w:val="22"/>
          <w:szCs w:val="22"/>
          <w:lang w:val="en-GB" w:eastAsia="en-GB"/>
        </w:rPr>
      </w:pPr>
      <w:hyperlink w:anchor="_Toc70533476" w:history="1">
        <w:r w:rsidR="003D09A0" w:rsidRPr="00F32A96">
          <w:rPr>
            <w:rStyle w:val="Hyperlink"/>
            <w:noProof/>
          </w:rPr>
          <w:t>5. Pupils who have an EHCP</w:t>
        </w:r>
        <w:r w:rsidR="003D09A0">
          <w:rPr>
            <w:noProof/>
            <w:webHidden/>
          </w:rPr>
          <w:tab/>
        </w:r>
        <w:r w:rsidR="003D09A0">
          <w:rPr>
            <w:noProof/>
            <w:webHidden/>
          </w:rPr>
          <w:fldChar w:fldCharType="begin"/>
        </w:r>
        <w:r w:rsidR="003D09A0">
          <w:rPr>
            <w:noProof/>
            <w:webHidden/>
          </w:rPr>
          <w:instrText xml:space="preserve"> PAGEREF _Toc70533476 \h </w:instrText>
        </w:r>
        <w:r w:rsidR="003D09A0">
          <w:rPr>
            <w:noProof/>
            <w:webHidden/>
          </w:rPr>
        </w:r>
        <w:r w:rsidR="003D09A0">
          <w:rPr>
            <w:noProof/>
            <w:webHidden/>
          </w:rPr>
          <w:fldChar w:fldCharType="separate"/>
        </w:r>
        <w:r w:rsidR="00110B5C">
          <w:rPr>
            <w:noProof/>
            <w:webHidden/>
          </w:rPr>
          <w:t>11</w:t>
        </w:r>
        <w:r w:rsidR="003D09A0">
          <w:rPr>
            <w:noProof/>
            <w:webHidden/>
          </w:rPr>
          <w:fldChar w:fldCharType="end"/>
        </w:r>
      </w:hyperlink>
    </w:p>
    <w:p w14:paraId="7E2D847F" w14:textId="77777777" w:rsidR="003D09A0" w:rsidRPr="008546CA" w:rsidRDefault="00000000">
      <w:pPr>
        <w:pStyle w:val="TOC1"/>
        <w:tabs>
          <w:tab w:val="right" w:leader="dot" w:pos="9736"/>
        </w:tabs>
        <w:rPr>
          <w:rFonts w:ascii="Calibri" w:eastAsia="Times New Roman" w:hAnsi="Calibri"/>
          <w:noProof/>
          <w:sz w:val="22"/>
          <w:szCs w:val="22"/>
          <w:lang w:val="en-GB" w:eastAsia="en-GB"/>
        </w:rPr>
      </w:pPr>
      <w:hyperlink w:anchor="_Toc70533477" w:history="1">
        <w:r w:rsidR="003D09A0" w:rsidRPr="00F32A96">
          <w:rPr>
            <w:rStyle w:val="Hyperlink"/>
            <w:noProof/>
          </w:rPr>
          <w:t>WAVE 3</w:t>
        </w:r>
        <w:r w:rsidR="003D09A0">
          <w:rPr>
            <w:noProof/>
            <w:webHidden/>
          </w:rPr>
          <w:tab/>
        </w:r>
        <w:r w:rsidR="003D09A0">
          <w:rPr>
            <w:noProof/>
            <w:webHidden/>
          </w:rPr>
          <w:fldChar w:fldCharType="begin"/>
        </w:r>
        <w:r w:rsidR="003D09A0">
          <w:rPr>
            <w:noProof/>
            <w:webHidden/>
          </w:rPr>
          <w:instrText xml:space="preserve"> PAGEREF _Toc70533477 \h </w:instrText>
        </w:r>
        <w:r w:rsidR="003D09A0">
          <w:rPr>
            <w:noProof/>
            <w:webHidden/>
          </w:rPr>
        </w:r>
        <w:r w:rsidR="003D09A0">
          <w:rPr>
            <w:noProof/>
            <w:webHidden/>
          </w:rPr>
          <w:fldChar w:fldCharType="separate"/>
        </w:r>
        <w:r w:rsidR="00110B5C">
          <w:rPr>
            <w:noProof/>
            <w:webHidden/>
          </w:rPr>
          <w:t>11</w:t>
        </w:r>
        <w:r w:rsidR="003D09A0">
          <w:rPr>
            <w:noProof/>
            <w:webHidden/>
          </w:rPr>
          <w:fldChar w:fldCharType="end"/>
        </w:r>
      </w:hyperlink>
    </w:p>
    <w:p w14:paraId="3340ED34" w14:textId="77777777" w:rsidR="009122BB" w:rsidRPr="004B071D" w:rsidRDefault="00E763E4" w:rsidP="0065232B">
      <w:pPr>
        <w:pStyle w:val="TOC1"/>
        <w:tabs>
          <w:tab w:val="right" w:leader="dot" w:pos="9736"/>
        </w:tabs>
        <w:rPr>
          <w:noProof/>
          <w:lang w:val="en-GB"/>
        </w:rPr>
      </w:pPr>
      <w:r w:rsidRPr="004B071D">
        <w:rPr>
          <w:rFonts w:cs="Arial"/>
          <w:noProof/>
          <w:szCs w:val="20"/>
          <w:lang w:val="en-GB"/>
        </w:rPr>
        <w:fldChar w:fldCharType="end"/>
      </w:r>
    </w:p>
    <w:p w14:paraId="5CD8C17A" w14:textId="401A1390" w:rsidR="0072620F" w:rsidRPr="004B071D" w:rsidRDefault="0065232B" w:rsidP="00DC4C0F">
      <w:pPr>
        <w:pStyle w:val="1bodycopy10pt"/>
        <w:rPr>
          <w:rFonts w:cs="Arial"/>
          <w:noProof/>
          <w:szCs w:val="20"/>
          <w:lang w:val="en-GB"/>
        </w:rPr>
      </w:pPr>
      <w:r>
        <w:rPr>
          <w:rFonts w:cs="Arial"/>
          <w:noProof/>
          <w:szCs w:val="20"/>
          <w:lang w:val="en-GB"/>
        </w:rPr>
        <w:br w:type="page"/>
      </w:r>
      <w:r w:rsidR="00192B74" w:rsidRPr="004B071D">
        <w:rPr>
          <w:noProof/>
          <w:lang w:val="en-GB"/>
        </w:rPr>
        <mc:AlternateContent>
          <mc:Choice Requires="wps">
            <w:drawing>
              <wp:anchor distT="4294967295" distB="4294967295" distL="114300" distR="114300" simplePos="0" relativeHeight="251648000" behindDoc="0" locked="0" layoutInCell="1" allowOverlap="1" wp14:anchorId="39B9AA57" wp14:editId="6A1198A6">
                <wp:simplePos x="0" y="0"/>
                <wp:positionH relativeFrom="column">
                  <wp:posOffset>0</wp:posOffset>
                </wp:positionH>
                <wp:positionV relativeFrom="paragraph">
                  <wp:posOffset>-1</wp:posOffset>
                </wp:positionV>
                <wp:extent cx="6158865" cy="0"/>
                <wp:effectExtent l="0" t="0" r="0" b="0"/>
                <wp:wrapNone/>
                <wp:docPr id="2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7BF567" id="Straight Connector 5" o:spid="_x0000_s1026" style="position:absolute;flip:y;z-index:2516480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02833A25" w14:textId="77777777" w:rsidR="00830C6E" w:rsidRDefault="0040405A" w:rsidP="006E59DB">
      <w:pPr>
        <w:pStyle w:val="Heading1"/>
        <w:numPr>
          <w:ilvl w:val="0"/>
          <w:numId w:val="21"/>
        </w:numPr>
        <w:spacing w:line="360" w:lineRule="auto"/>
        <w:rPr>
          <w:color w:val="538135"/>
        </w:rPr>
      </w:pPr>
      <w:bookmarkStart w:id="3" w:name="_Toc70533465"/>
      <w:r>
        <w:rPr>
          <w:color w:val="538135"/>
        </w:rPr>
        <w:lastRenderedPageBreak/>
        <w:t>Introduction</w:t>
      </w:r>
      <w:bookmarkEnd w:id="3"/>
    </w:p>
    <w:p w14:paraId="7F5A423A" w14:textId="77777777" w:rsidR="0040405A" w:rsidRPr="008319C7" w:rsidRDefault="0040405A" w:rsidP="003E6EEA">
      <w:pPr>
        <w:pStyle w:val="6Abstract"/>
        <w:spacing w:line="360" w:lineRule="auto"/>
        <w:jc w:val="both"/>
        <w:rPr>
          <w:sz w:val="24"/>
          <w:szCs w:val="24"/>
          <w:lang w:val="en-GB"/>
        </w:rPr>
      </w:pPr>
      <w:r w:rsidRPr="008319C7">
        <w:rPr>
          <w:sz w:val="24"/>
          <w:szCs w:val="24"/>
          <w:lang w:val="en-GB"/>
        </w:rPr>
        <w:t>Meadows school</w:t>
      </w:r>
      <w:r w:rsidR="008357A2" w:rsidRPr="008319C7">
        <w:rPr>
          <w:sz w:val="24"/>
          <w:szCs w:val="24"/>
          <w:lang w:val="en-GB"/>
        </w:rPr>
        <w:t xml:space="preserve"> is committed to our vision to “Build a Future for our young </w:t>
      </w:r>
      <w:r w:rsidR="002A6C6C" w:rsidRPr="008319C7">
        <w:rPr>
          <w:sz w:val="24"/>
          <w:szCs w:val="24"/>
          <w:lang w:val="en-GB"/>
        </w:rPr>
        <w:t>people” and</w:t>
      </w:r>
      <w:r w:rsidR="008357A2" w:rsidRPr="008319C7">
        <w:rPr>
          <w:sz w:val="24"/>
          <w:szCs w:val="24"/>
          <w:lang w:val="en-GB"/>
        </w:rPr>
        <w:t xml:space="preserve"> </w:t>
      </w:r>
      <w:r w:rsidRPr="008319C7">
        <w:rPr>
          <w:sz w:val="24"/>
          <w:szCs w:val="24"/>
          <w:lang w:val="en-GB"/>
        </w:rPr>
        <w:t xml:space="preserve">ensures that </w:t>
      </w:r>
      <w:r w:rsidR="008357A2" w:rsidRPr="008319C7">
        <w:rPr>
          <w:sz w:val="24"/>
          <w:szCs w:val="24"/>
          <w:lang w:val="en-GB"/>
        </w:rPr>
        <w:t xml:space="preserve">we </w:t>
      </w:r>
      <w:r w:rsidRPr="008319C7">
        <w:rPr>
          <w:sz w:val="24"/>
          <w:szCs w:val="24"/>
          <w:lang w:val="en-GB"/>
        </w:rPr>
        <w:t xml:space="preserve">offer an inclusive education offer and allows reasonable adjustments to support the learning and wellbeing of pupils regardless of need.   This document sets out how our pupils are supported, nurtured, valued and encouraged </w:t>
      </w:r>
      <w:r w:rsidR="008357A2" w:rsidRPr="008319C7">
        <w:rPr>
          <w:sz w:val="24"/>
          <w:szCs w:val="24"/>
          <w:lang w:val="en-GB"/>
        </w:rPr>
        <w:t xml:space="preserve">while at Meadows school.   This policy highlights how the school follows an assess, plan, do and review procedure to support pupils who require an Education and Health Care Plan assessment and/or to review their current Education and Health Care plan. </w:t>
      </w:r>
    </w:p>
    <w:p w14:paraId="44ABB265" w14:textId="77777777" w:rsidR="008357A2" w:rsidRDefault="008357A2" w:rsidP="006E59DB">
      <w:pPr>
        <w:pStyle w:val="6Abstract"/>
        <w:spacing w:line="360" w:lineRule="auto"/>
        <w:rPr>
          <w:sz w:val="20"/>
          <w:szCs w:val="20"/>
          <w:lang w:val="en-GB"/>
        </w:rPr>
      </w:pPr>
    </w:p>
    <w:p w14:paraId="09E798E6" w14:textId="77777777" w:rsidR="00830C6E" w:rsidRPr="008319C7" w:rsidRDefault="00830C6E" w:rsidP="006E59DB">
      <w:pPr>
        <w:pStyle w:val="6Abstract"/>
        <w:spacing w:line="360" w:lineRule="auto"/>
      </w:pPr>
      <w:r w:rsidRPr="008319C7">
        <w:t xml:space="preserve">Our </w:t>
      </w:r>
      <w:r w:rsidR="008319C7" w:rsidRPr="008319C7">
        <w:t xml:space="preserve">policy </w:t>
      </w:r>
      <w:r w:rsidRPr="008319C7">
        <w:t>aims/intends to:</w:t>
      </w:r>
    </w:p>
    <w:p w14:paraId="14E1589E" w14:textId="77777777" w:rsidR="008319C7" w:rsidRPr="003D09A0" w:rsidRDefault="008319C7" w:rsidP="003D09A0">
      <w:pPr>
        <w:pStyle w:val="1bodycopy10pt"/>
        <w:spacing w:line="360" w:lineRule="auto"/>
        <w:jc w:val="both"/>
        <w:rPr>
          <w:sz w:val="24"/>
        </w:rPr>
      </w:pPr>
      <w:bookmarkStart w:id="4" w:name="_Toc70533100"/>
      <w:r w:rsidRPr="003D09A0">
        <w:rPr>
          <w:sz w:val="24"/>
        </w:rPr>
        <w:t>To ensure pupils with special educational needs and disability (SEND) receive effective provision and intervention, so they make good progress in line with expectations and that they develop independence and confidence in all aspects of learning. This provision will include effective differentiation which allows all pupils to access learning in a safe and secure environment.</w:t>
      </w:r>
      <w:bookmarkEnd w:id="4"/>
      <w:r w:rsidRPr="003D09A0">
        <w:rPr>
          <w:sz w:val="24"/>
        </w:rPr>
        <w:t xml:space="preserve"> </w:t>
      </w:r>
    </w:p>
    <w:p w14:paraId="24116D8E" w14:textId="77777777" w:rsidR="008319C7" w:rsidRPr="003D09A0" w:rsidRDefault="008319C7" w:rsidP="003D09A0">
      <w:pPr>
        <w:pStyle w:val="1bodycopy10pt"/>
        <w:spacing w:line="360" w:lineRule="auto"/>
        <w:jc w:val="both"/>
        <w:rPr>
          <w:sz w:val="24"/>
        </w:rPr>
      </w:pPr>
      <w:r w:rsidRPr="003D09A0">
        <w:rPr>
          <w:sz w:val="24"/>
        </w:rPr>
        <w:sym w:font="Symbol" w:char="F0B7"/>
      </w:r>
      <w:r w:rsidRPr="003D09A0">
        <w:rPr>
          <w:sz w:val="24"/>
        </w:rPr>
        <w:t xml:space="preserve"> To ensure that carers/Managers/Professionals of pupils with special educational needs and disability are fully informed of their child's progress, support and interventions. </w:t>
      </w:r>
    </w:p>
    <w:p w14:paraId="4BA4B75A" w14:textId="77777777" w:rsidR="008319C7" w:rsidRPr="003D09A0" w:rsidRDefault="008319C7" w:rsidP="003D09A0">
      <w:pPr>
        <w:pStyle w:val="1bodycopy10pt"/>
        <w:spacing w:line="360" w:lineRule="auto"/>
        <w:jc w:val="both"/>
        <w:rPr>
          <w:sz w:val="24"/>
        </w:rPr>
      </w:pPr>
      <w:r w:rsidRPr="003D09A0">
        <w:rPr>
          <w:sz w:val="24"/>
        </w:rPr>
        <w:sym w:font="Symbol" w:char="F0B7"/>
      </w:r>
      <w:r w:rsidRPr="003D09A0">
        <w:rPr>
          <w:sz w:val="24"/>
        </w:rPr>
        <w:t xml:space="preserve"> To ensure a robust process for evaluating the effectiveness of interventions is in place. </w:t>
      </w:r>
    </w:p>
    <w:p w14:paraId="091ADE93" w14:textId="77777777" w:rsidR="00E84ACF" w:rsidRPr="003D09A0" w:rsidRDefault="008319C7" w:rsidP="003D09A0">
      <w:pPr>
        <w:pStyle w:val="1bodycopy10pt"/>
        <w:spacing w:line="360" w:lineRule="auto"/>
        <w:jc w:val="both"/>
        <w:rPr>
          <w:sz w:val="24"/>
        </w:rPr>
      </w:pPr>
      <w:r w:rsidRPr="003D09A0">
        <w:rPr>
          <w:sz w:val="24"/>
        </w:rPr>
        <w:sym w:font="Symbol" w:char="F0B7"/>
      </w:r>
      <w:r w:rsidRPr="003D09A0">
        <w:rPr>
          <w:sz w:val="24"/>
        </w:rPr>
        <w:t xml:space="preserve">  To ensure that children with SEND are involved in discussions about their progress and provision.</w:t>
      </w:r>
    </w:p>
    <w:p w14:paraId="66D96FF0" w14:textId="77777777" w:rsidR="009A267F" w:rsidRPr="000A26B4" w:rsidRDefault="00AD3666" w:rsidP="006E59DB">
      <w:pPr>
        <w:pStyle w:val="Heading1"/>
        <w:spacing w:line="360" w:lineRule="auto"/>
        <w:rPr>
          <w:color w:val="538135"/>
        </w:rPr>
      </w:pPr>
      <w:bookmarkStart w:id="5" w:name="_Toc70533466"/>
      <w:r w:rsidRPr="000A26B4">
        <w:rPr>
          <w:color w:val="538135"/>
        </w:rPr>
        <w:t>2</w:t>
      </w:r>
      <w:r w:rsidR="009A267F" w:rsidRPr="000A26B4">
        <w:rPr>
          <w:color w:val="538135"/>
        </w:rPr>
        <w:t xml:space="preserve">. </w:t>
      </w:r>
      <w:r w:rsidR="008319C7" w:rsidRPr="003B1047">
        <w:rPr>
          <w:color w:val="538135"/>
        </w:rPr>
        <w:t>Categories of SEND</w:t>
      </w:r>
      <w:bookmarkEnd w:id="5"/>
    </w:p>
    <w:p w14:paraId="3EA82F6B" w14:textId="77777777" w:rsidR="008319C7" w:rsidRDefault="008319C7" w:rsidP="006E59DB">
      <w:pPr>
        <w:pStyle w:val="6Abstract"/>
        <w:spacing w:line="360" w:lineRule="auto"/>
        <w:rPr>
          <w:sz w:val="24"/>
          <w:szCs w:val="24"/>
        </w:rPr>
      </w:pPr>
      <w:r w:rsidRPr="008319C7">
        <w:rPr>
          <w:sz w:val="24"/>
          <w:szCs w:val="24"/>
        </w:rPr>
        <w:t xml:space="preserve">There are four broad areas of special educational need and/or disability; </w:t>
      </w:r>
    </w:p>
    <w:p w14:paraId="552FDE8E" w14:textId="77777777" w:rsidR="008319C7" w:rsidRDefault="008319C7" w:rsidP="003E6EEA">
      <w:pPr>
        <w:pStyle w:val="6Abstract"/>
        <w:spacing w:after="0" w:line="360" w:lineRule="auto"/>
        <w:rPr>
          <w:sz w:val="24"/>
          <w:szCs w:val="24"/>
        </w:rPr>
      </w:pPr>
      <w:r w:rsidRPr="008319C7">
        <w:rPr>
          <w:sz w:val="24"/>
          <w:szCs w:val="24"/>
        </w:rPr>
        <w:t>communication and interaction;</w:t>
      </w:r>
    </w:p>
    <w:p w14:paraId="2879E0C1" w14:textId="77777777" w:rsidR="008319C7" w:rsidRDefault="008319C7" w:rsidP="003E6EEA">
      <w:pPr>
        <w:pStyle w:val="6Abstract"/>
        <w:spacing w:after="0" w:line="360" w:lineRule="auto"/>
        <w:rPr>
          <w:sz w:val="24"/>
          <w:szCs w:val="24"/>
        </w:rPr>
      </w:pPr>
      <w:r w:rsidRPr="008319C7">
        <w:rPr>
          <w:sz w:val="24"/>
          <w:szCs w:val="24"/>
        </w:rPr>
        <w:t xml:space="preserve">emotional and social difficulties; </w:t>
      </w:r>
    </w:p>
    <w:p w14:paraId="66B0068E" w14:textId="77777777" w:rsidR="005074EE" w:rsidRDefault="008319C7" w:rsidP="003E6EEA">
      <w:pPr>
        <w:pStyle w:val="6Abstract"/>
        <w:spacing w:after="0" w:line="360" w:lineRule="auto"/>
        <w:rPr>
          <w:sz w:val="24"/>
          <w:szCs w:val="24"/>
        </w:rPr>
      </w:pPr>
      <w:r w:rsidRPr="008319C7">
        <w:rPr>
          <w:sz w:val="24"/>
          <w:szCs w:val="24"/>
        </w:rPr>
        <w:t>sensory and/or physical needs</w:t>
      </w:r>
      <w:r w:rsidR="005074EE">
        <w:rPr>
          <w:sz w:val="24"/>
          <w:szCs w:val="24"/>
        </w:rPr>
        <w:t>:</w:t>
      </w:r>
    </w:p>
    <w:p w14:paraId="09F86981" w14:textId="77777777" w:rsidR="005074EE" w:rsidRDefault="008319C7" w:rsidP="003E6EEA">
      <w:pPr>
        <w:pStyle w:val="6Abstract"/>
        <w:spacing w:after="0" w:line="360" w:lineRule="auto"/>
        <w:rPr>
          <w:sz w:val="24"/>
          <w:szCs w:val="24"/>
        </w:rPr>
      </w:pPr>
      <w:r w:rsidRPr="008319C7">
        <w:rPr>
          <w:sz w:val="24"/>
          <w:szCs w:val="24"/>
        </w:rPr>
        <w:t xml:space="preserve">cognition and learning difficulties. </w:t>
      </w:r>
    </w:p>
    <w:p w14:paraId="19F42D44" w14:textId="77777777" w:rsidR="003E6EEA" w:rsidRDefault="003E6EEA" w:rsidP="003E6EEA">
      <w:pPr>
        <w:pStyle w:val="6Abstract"/>
        <w:spacing w:after="0" w:line="240" w:lineRule="auto"/>
        <w:rPr>
          <w:sz w:val="24"/>
          <w:szCs w:val="24"/>
        </w:rPr>
      </w:pPr>
    </w:p>
    <w:p w14:paraId="47795468" w14:textId="77777777" w:rsidR="003E6EEA" w:rsidRDefault="003E6EEA" w:rsidP="003E6EEA">
      <w:pPr>
        <w:pStyle w:val="6Abstract"/>
        <w:spacing w:after="0" w:line="240" w:lineRule="auto"/>
        <w:rPr>
          <w:sz w:val="24"/>
          <w:szCs w:val="24"/>
        </w:rPr>
      </w:pPr>
    </w:p>
    <w:p w14:paraId="14A7F74B" w14:textId="77777777" w:rsidR="003E6EEA" w:rsidRDefault="003E6EEA" w:rsidP="003E6EEA">
      <w:pPr>
        <w:pStyle w:val="6Abstract"/>
        <w:spacing w:after="0" w:line="240" w:lineRule="auto"/>
        <w:rPr>
          <w:sz w:val="24"/>
          <w:szCs w:val="24"/>
        </w:rPr>
      </w:pPr>
    </w:p>
    <w:p w14:paraId="0AC6C61A" w14:textId="77777777" w:rsidR="0010613B" w:rsidRDefault="008319C7" w:rsidP="006E59DB">
      <w:pPr>
        <w:pStyle w:val="6Abstract"/>
        <w:spacing w:line="360" w:lineRule="auto"/>
        <w:rPr>
          <w:sz w:val="24"/>
          <w:szCs w:val="24"/>
        </w:rPr>
        <w:sectPr w:rsidR="0010613B" w:rsidSect="0010613B">
          <w:headerReference w:type="even" r:id="rId9"/>
          <w:headerReference w:type="default" r:id="rId10"/>
          <w:footerReference w:type="default" r:id="rId11"/>
          <w:headerReference w:type="first" r:id="rId12"/>
          <w:footerReference w:type="first" r:id="rId13"/>
          <w:pgSz w:w="11900" w:h="16840" w:code="9"/>
          <w:pgMar w:top="1701" w:right="1077" w:bottom="992" w:left="1077" w:header="567" w:footer="227" w:gutter="0"/>
          <w:cols w:space="708"/>
          <w:titlePg/>
          <w:docGrid w:linePitch="360"/>
        </w:sectPr>
      </w:pPr>
      <w:r w:rsidRPr="008319C7">
        <w:rPr>
          <w:sz w:val="24"/>
          <w:szCs w:val="24"/>
        </w:rPr>
        <w:lastRenderedPageBreak/>
        <w:t xml:space="preserve">Some children may have needs in one or more of these areas. These needs can range from moderate to complex and severe. In order to meet the needs of these children, a range and variety of different types of provision is required. This is set out in the </w:t>
      </w:r>
      <w:r w:rsidR="005074EE">
        <w:rPr>
          <w:sz w:val="24"/>
          <w:szCs w:val="24"/>
        </w:rPr>
        <w:t xml:space="preserve">Meadows school </w:t>
      </w:r>
      <w:r w:rsidRPr="008319C7">
        <w:rPr>
          <w:sz w:val="24"/>
          <w:szCs w:val="24"/>
        </w:rPr>
        <w:t>SEND Provision Map (see below)</w:t>
      </w:r>
    </w:p>
    <w:p w14:paraId="06AA7C5C" w14:textId="2AD6139D" w:rsidR="0010613B" w:rsidRPr="008546CA" w:rsidRDefault="00192B74" w:rsidP="003D09A0">
      <w:pPr>
        <w:pStyle w:val="Heading1"/>
        <w:jc w:val="center"/>
        <w:rPr>
          <w:color w:val="538135"/>
        </w:rPr>
      </w:pPr>
      <w:bookmarkStart w:id="6" w:name="_Toc70533467"/>
      <w:r w:rsidRPr="008546CA">
        <w:rPr>
          <w:noProof/>
          <w:color w:val="538135"/>
        </w:rPr>
        <w:lastRenderedPageBreak/>
        <mc:AlternateContent>
          <mc:Choice Requires="wps">
            <w:drawing>
              <wp:anchor distT="0" distB="0" distL="114300" distR="114300" simplePos="0" relativeHeight="251649024" behindDoc="0" locked="0" layoutInCell="1" allowOverlap="1" wp14:anchorId="22C8ABCC" wp14:editId="5850B254">
                <wp:simplePos x="0" y="0"/>
                <wp:positionH relativeFrom="column">
                  <wp:posOffset>1945005</wp:posOffset>
                </wp:positionH>
                <wp:positionV relativeFrom="paragraph">
                  <wp:posOffset>378460</wp:posOffset>
                </wp:positionV>
                <wp:extent cx="4396740" cy="1668780"/>
                <wp:effectExtent l="15240" t="9525" r="17145" b="26670"/>
                <wp:wrapNone/>
                <wp:docPr id="2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6740" cy="1668780"/>
                        </a:xfrm>
                        <a:prstGeom prst="roundRect">
                          <a:avLst>
                            <a:gd name="adj" fmla="val 16667"/>
                          </a:avLst>
                        </a:prstGeom>
                        <a:gradFill rotWithShape="0">
                          <a:gsLst>
                            <a:gs pos="0">
                              <a:srgbClr val="A8D08D"/>
                            </a:gs>
                            <a:gs pos="50000">
                              <a:srgbClr val="E2EFD9"/>
                            </a:gs>
                            <a:gs pos="100000">
                              <a:srgbClr val="A8D08D"/>
                            </a:gs>
                          </a:gsLst>
                          <a:lin ang="18900000" scaled="1"/>
                        </a:gradFill>
                        <a:ln w="12700">
                          <a:solidFill>
                            <a:srgbClr val="A8D08D"/>
                          </a:solidFill>
                          <a:round/>
                          <a:headEnd/>
                          <a:tailEnd/>
                        </a:ln>
                        <a:effectLst>
                          <a:outerShdw dist="28398" dir="3806097" algn="ctr" rotWithShape="0">
                            <a:srgbClr val="375623">
                              <a:alpha val="50000"/>
                            </a:srgbClr>
                          </a:outerShdw>
                        </a:effectLst>
                      </wps:spPr>
                      <wps:txbx>
                        <w:txbxContent>
                          <w:p w14:paraId="07AC9C98" w14:textId="77777777" w:rsidR="0010613B" w:rsidRPr="0071658D" w:rsidRDefault="0010613B" w:rsidP="0010613B">
                            <w:pPr>
                              <w:pStyle w:val="6Abstract"/>
                              <w:jc w:val="center"/>
                              <w:rPr>
                                <w:sz w:val="32"/>
                                <w:szCs w:val="32"/>
                                <w:lang w:val="en-GB"/>
                              </w:rPr>
                            </w:pPr>
                            <w:r w:rsidRPr="0071658D">
                              <w:rPr>
                                <w:sz w:val="32"/>
                                <w:szCs w:val="32"/>
                                <w:lang w:val="en-GB"/>
                              </w:rPr>
                              <w:t>Special Educational Needs and Disabilities</w:t>
                            </w:r>
                          </w:p>
                          <w:p w14:paraId="040020C7"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Quality differentiated teaching</w:t>
                            </w:r>
                          </w:p>
                          <w:p w14:paraId="13F6368E"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Trauma Informed approach to learning</w:t>
                            </w:r>
                          </w:p>
                          <w:p w14:paraId="6797AB44"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Key teacher</w:t>
                            </w:r>
                          </w:p>
                          <w:p w14:paraId="40924D0F"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Referral to Educational Psychologist, therapy department and outside agencies (as required)</w:t>
                            </w:r>
                          </w:p>
                          <w:p w14:paraId="47A30DDE"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Whole school assessment of progress and development.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C8ABCC" id="AutoShape 12" o:spid="_x0000_s1026" style="position:absolute;left:0;text-align:left;margin-left:153.15pt;margin-top:29.8pt;width:346.2pt;height:131.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" fillcolor="#a8d08d" strokecolor="#a8d08d" strokeweight="1pt">
                <v:fill color2="#e2efd9" angle="135" focus="50%" type="gradient"/>
                <v:shadow on="t" color="#375623" opacity=".5" offset="1pt"/>
                <v:textbox>
                  <w:txbxContent>
                    <w:p w14:paraId="07AC9C98" w14:textId="77777777" w:rsidR="0010613B" w:rsidRPr="0071658D" w:rsidRDefault="0010613B" w:rsidP="0010613B">
                      <w:pPr>
                        <w:pStyle w:val="6Abstract"/>
                        <w:jc w:val="center"/>
                        <w:rPr>
                          <w:sz w:val="32"/>
                          <w:szCs w:val="32"/>
                          <w:lang w:val="en-GB"/>
                        </w:rPr>
                      </w:pPr>
                      <w:r w:rsidRPr="0071658D">
                        <w:rPr>
                          <w:sz w:val="32"/>
                          <w:szCs w:val="32"/>
                          <w:lang w:val="en-GB"/>
                        </w:rPr>
                        <w:t>Special Educational Needs and Disabilities</w:t>
                      </w:r>
                    </w:p>
                    <w:p w14:paraId="040020C7"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Quality differentiated teaching</w:t>
                      </w:r>
                    </w:p>
                    <w:p w14:paraId="13F6368E"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Trauma Informed approach to learning</w:t>
                      </w:r>
                    </w:p>
                    <w:p w14:paraId="6797AB44"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Key teacher</w:t>
                      </w:r>
                    </w:p>
                    <w:p w14:paraId="40924D0F"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Referral to Educational Psychologist, therapy department and outside agencies (as required)</w:t>
                      </w:r>
                    </w:p>
                    <w:p w14:paraId="47A30DDE"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Whole school assessment of progress and development.</w:t>
                      </w:r>
                    </w:p>
                  </w:txbxContent>
                </v:textbox>
              </v:roundrect>
            </w:pict>
          </mc:Fallback>
        </mc:AlternateContent>
      </w:r>
      <w:r w:rsidR="0010613B" w:rsidRPr="008546CA">
        <w:rPr>
          <w:color w:val="538135"/>
        </w:rPr>
        <w:t>Whole school provision Map</w:t>
      </w:r>
      <w:bookmarkEnd w:id="6"/>
    </w:p>
    <w:p w14:paraId="55718FA4" w14:textId="77777777" w:rsidR="0010613B" w:rsidRPr="008319C7" w:rsidRDefault="0010613B" w:rsidP="006E59DB">
      <w:pPr>
        <w:pStyle w:val="6Abstract"/>
        <w:spacing w:line="360" w:lineRule="auto"/>
        <w:rPr>
          <w:sz w:val="24"/>
          <w:szCs w:val="24"/>
          <w:lang w:val="en-GB"/>
        </w:rPr>
      </w:pPr>
    </w:p>
    <w:p w14:paraId="00A06597" w14:textId="35E79EB9" w:rsidR="00E84ACF" w:rsidRDefault="00192B74" w:rsidP="006E59DB">
      <w:pPr>
        <w:pStyle w:val="Heading1"/>
        <w:spacing w:line="360" w:lineRule="auto"/>
      </w:pPr>
      <w:bookmarkStart w:id="7" w:name="_Toc70533105"/>
      <w:bookmarkStart w:id="8" w:name="_Toc70533420"/>
      <w:bookmarkStart w:id="9" w:name="_Toc70533468"/>
      <w:r>
        <w:rPr>
          <w:noProof/>
        </w:rPr>
        <mc:AlternateContent>
          <mc:Choice Requires="wps">
            <w:drawing>
              <wp:anchor distT="0" distB="0" distL="114300" distR="114300" simplePos="0" relativeHeight="251650048" behindDoc="0" locked="0" layoutInCell="1" allowOverlap="1" wp14:anchorId="07737526" wp14:editId="19A3A46D">
                <wp:simplePos x="0" y="0"/>
                <wp:positionH relativeFrom="column">
                  <wp:posOffset>-645795</wp:posOffset>
                </wp:positionH>
                <wp:positionV relativeFrom="paragraph">
                  <wp:posOffset>243840</wp:posOffset>
                </wp:positionV>
                <wp:extent cx="2202180" cy="3264535"/>
                <wp:effectExtent l="15240" t="8890" r="20955" b="31750"/>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3264535"/>
                        </a:xfrm>
                        <a:prstGeom prst="roundRect">
                          <a:avLst>
                            <a:gd name="adj" fmla="val 16667"/>
                          </a:avLst>
                        </a:prstGeom>
                        <a:gradFill rotWithShape="0">
                          <a:gsLst>
                            <a:gs pos="0">
                              <a:srgbClr val="FFFFFF"/>
                            </a:gs>
                            <a:gs pos="100000">
                              <a:srgbClr val="BDD6EE"/>
                            </a:gs>
                          </a:gsLst>
                          <a:lin ang="5400000" scaled="1"/>
                        </a:gradFill>
                        <a:ln w="12700">
                          <a:solidFill>
                            <a:srgbClr val="9CC2E5"/>
                          </a:solidFill>
                          <a:round/>
                          <a:headEnd/>
                          <a:tailEnd/>
                        </a:ln>
                        <a:effectLst>
                          <a:outerShdw dist="28398" dir="3806097" algn="ctr" rotWithShape="0">
                            <a:srgbClr val="1F4D78">
                              <a:alpha val="50000"/>
                            </a:srgbClr>
                          </a:outerShdw>
                        </a:effectLst>
                      </wps:spPr>
                      <wps:txbx>
                        <w:txbxContent>
                          <w:p w14:paraId="265A236E" w14:textId="77777777" w:rsidR="0010613B" w:rsidRPr="0071658D" w:rsidRDefault="0010613B" w:rsidP="0010613B">
                            <w:pPr>
                              <w:pStyle w:val="6Abstract"/>
                              <w:spacing w:after="0" w:line="240" w:lineRule="auto"/>
                              <w:jc w:val="center"/>
                              <w:rPr>
                                <w:lang w:val="en-GB"/>
                              </w:rPr>
                            </w:pPr>
                            <w:r w:rsidRPr="0071658D">
                              <w:rPr>
                                <w:lang w:val="en-GB"/>
                              </w:rPr>
                              <w:t>Sensory and Physical Needs</w:t>
                            </w:r>
                          </w:p>
                          <w:p w14:paraId="6B0DEB14"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School hub</w:t>
                            </w:r>
                          </w:p>
                          <w:p w14:paraId="10006058"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Agricultural and Rural Centre</w:t>
                            </w:r>
                          </w:p>
                          <w:p w14:paraId="797CD007"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ACE Training Centre</w:t>
                            </w:r>
                          </w:p>
                          <w:p w14:paraId="4445A85C"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Learning outside of the Classroom</w:t>
                            </w:r>
                          </w:p>
                          <w:p w14:paraId="3F58A92A"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Forrest Schooling</w:t>
                            </w:r>
                          </w:p>
                          <w:p w14:paraId="475E7EA2"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Disabled access toilet.</w:t>
                            </w:r>
                          </w:p>
                          <w:p w14:paraId="0F2CE68B"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Paths with support rails</w:t>
                            </w:r>
                          </w:p>
                          <w:p w14:paraId="4895263B"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Assistive technology</w:t>
                            </w:r>
                          </w:p>
                          <w:p w14:paraId="1CE88711"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Additional Lunchtime provision</w:t>
                            </w:r>
                          </w:p>
                          <w:p w14:paraId="1F9264A7" w14:textId="77777777" w:rsidR="0010613B" w:rsidRDefault="0010613B" w:rsidP="0010613B">
                            <w:pPr>
                              <w:pStyle w:val="6Abstract"/>
                              <w:spacing w:after="0" w:line="240" w:lineRule="auto"/>
                              <w:jc w:val="center"/>
                              <w:rPr>
                                <w:sz w:val="24"/>
                                <w:szCs w:val="24"/>
                                <w:lang w:val="en-GB"/>
                              </w:rPr>
                            </w:pPr>
                            <w:r w:rsidRPr="0071658D">
                              <w:rPr>
                                <w:sz w:val="22"/>
                                <w:szCs w:val="22"/>
                                <w:lang w:val="en-GB"/>
                              </w:rPr>
                              <w:t>Personalised learning planning and bespoke</w:t>
                            </w:r>
                            <w:r>
                              <w:rPr>
                                <w:sz w:val="24"/>
                                <w:szCs w:val="24"/>
                                <w:lang w:val="en-GB"/>
                              </w:rPr>
                              <w:t xml:space="preserve"> support.</w:t>
                            </w:r>
                          </w:p>
                          <w:p w14:paraId="4E2C2D77" w14:textId="77777777" w:rsidR="0010613B" w:rsidRPr="00F74169" w:rsidRDefault="0010613B" w:rsidP="0010613B">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737526" id="AutoShape 13" o:spid="_x0000_s1027" style="position:absolute;margin-left:-50.85pt;margin-top:19.2pt;width:173.4pt;height:257.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" strokecolor="#9cc2e5" strokeweight="1pt">
                <v:fill color2="#bdd6ee" focus="100%" type="gradient"/>
                <v:shadow on="t" color="#1f4d78" opacity=".5" offset="1pt"/>
                <v:textbox>
                  <w:txbxContent>
                    <w:p w14:paraId="265A236E" w14:textId="77777777" w:rsidR="0010613B" w:rsidRPr="0071658D" w:rsidRDefault="0010613B" w:rsidP="0010613B">
                      <w:pPr>
                        <w:pStyle w:val="6Abstract"/>
                        <w:spacing w:after="0" w:line="240" w:lineRule="auto"/>
                        <w:jc w:val="center"/>
                        <w:rPr>
                          <w:lang w:val="en-GB"/>
                        </w:rPr>
                      </w:pPr>
                      <w:r w:rsidRPr="0071658D">
                        <w:rPr>
                          <w:lang w:val="en-GB"/>
                        </w:rPr>
                        <w:t>Sensory and Physical Needs</w:t>
                      </w:r>
                    </w:p>
                    <w:p w14:paraId="6B0DEB14"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School hub</w:t>
                      </w:r>
                    </w:p>
                    <w:p w14:paraId="10006058"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Agricultural and Rural Centre</w:t>
                      </w:r>
                    </w:p>
                    <w:p w14:paraId="797CD007"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ACE Training Centre</w:t>
                      </w:r>
                    </w:p>
                    <w:p w14:paraId="4445A85C"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Learning outside of the Classroom</w:t>
                      </w:r>
                    </w:p>
                    <w:p w14:paraId="3F58A92A"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Forrest Schooling</w:t>
                      </w:r>
                    </w:p>
                    <w:p w14:paraId="475E7EA2"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Disabled access toilet.</w:t>
                      </w:r>
                    </w:p>
                    <w:p w14:paraId="0F2CE68B"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Paths with support rails</w:t>
                      </w:r>
                    </w:p>
                    <w:p w14:paraId="4895263B"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Assistive technology</w:t>
                      </w:r>
                    </w:p>
                    <w:p w14:paraId="1CE88711"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Additional Lunchtime provision</w:t>
                      </w:r>
                    </w:p>
                    <w:p w14:paraId="1F9264A7" w14:textId="77777777" w:rsidR="0010613B" w:rsidRDefault="0010613B" w:rsidP="0010613B">
                      <w:pPr>
                        <w:pStyle w:val="6Abstract"/>
                        <w:spacing w:after="0" w:line="240" w:lineRule="auto"/>
                        <w:jc w:val="center"/>
                        <w:rPr>
                          <w:sz w:val="24"/>
                          <w:szCs w:val="24"/>
                          <w:lang w:val="en-GB"/>
                        </w:rPr>
                      </w:pPr>
                      <w:r w:rsidRPr="0071658D">
                        <w:rPr>
                          <w:sz w:val="22"/>
                          <w:szCs w:val="22"/>
                          <w:lang w:val="en-GB"/>
                        </w:rPr>
                        <w:t>Personalised learning planning and bespoke</w:t>
                      </w:r>
                      <w:r>
                        <w:rPr>
                          <w:sz w:val="24"/>
                          <w:szCs w:val="24"/>
                          <w:lang w:val="en-GB"/>
                        </w:rPr>
                        <w:t xml:space="preserve"> support.</w:t>
                      </w:r>
                    </w:p>
                    <w:p w14:paraId="4E2C2D77" w14:textId="77777777" w:rsidR="0010613B" w:rsidRPr="00F74169" w:rsidRDefault="0010613B" w:rsidP="0010613B">
                      <w:pPr>
                        <w:rPr>
                          <w:lang w:val="en-GB"/>
                        </w:rPr>
                      </w:pPr>
                    </w:p>
                  </w:txbxContent>
                </v:textbox>
              </v:roundrect>
            </w:pict>
          </mc:Fallback>
        </mc:AlternateContent>
      </w:r>
      <w:bookmarkEnd w:id="7"/>
      <w:bookmarkEnd w:id="8"/>
      <w:bookmarkEnd w:id="9"/>
    </w:p>
    <w:p w14:paraId="2466119F" w14:textId="4862C8BC" w:rsidR="00F74169" w:rsidRDefault="00192B74" w:rsidP="006E59DB">
      <w:pPr>
        <w:pStyle w:val="6Abstract"/>
        <w:spacing w:line="360" w:lineRule="auto"/>
        <w:jc w:val="center"/>
        <w:rPr>
          <w:lang w:val="en-GB"/>
        </w:rPr>
        <w:sectPr w:rsidR="00F74169" w:rsidSect="0010613B">
          <w:pgSz w:w="16840" w:h="11900" w:orient="landscape" w:code="9"/>
          <w:pgMar w:top="1077" w:right="992" w:bottom="1077" w:left="1701" w:header="567" w:footer="227" w:gutter="0"/>
          <w:cols w:space="708"/>
          <w:titlePg/>
          <w:docGrid w:linePitch="360"/>
        </w:sectPr>
      </w:pPr>
      <w:r>
        <w:rPr>
          <w:noProof/>
          <w:lang w:val="en-GB"/>
        </w:rPr>
        <mc:AlternateContent>
          <mc:Choice Requires="wps">
            <w:drawing>
              <wp:anchor distT="0" distB="0" distL="114300" distR="114300" simplePos="0" relativeHeight="251653120" behindDoc="0" locked="0" layoutInCell="1" allowOverlap="1" wp14:anchorId="7361E395" wp14:editId="7CA105A7">
                <wp:simplePos x="0" y="0"/>
                <wp:positionH relativeFrom="column">
                  <wp:posOffset>1670685</wp:posOffset>
                </wp:positionH>
                <wp:positionV relativeFrom="paragraph">
                  <wp:posOffset>1106170</wp:posOffset>
                </wp:positionV>
                <wp:extent cx="2385060" cy="2623185"/>
                <wp:effectExtent l="7620" t="6350" r="17145" b="2794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5060" cy="2623185"/>
                        </a:xfrm>
                        <a:prstGeom prst="roundRect">
                          <a:avLst>
                            <a:gd name="adj" fmla="val 16667"/>
                          </a:avLst>
                        </a:prstGeom>
                        <a:gradFill rotWithShape="0">
                          <a:gsLst>
                            <a:gs pos="0">
                              <a:srgbClr val="FFFFFF"/>
                            </a:gs>
                            <a:gs pos="100000">
                              <a:srgbClr val="DBDBDB"/>
                            </a:gs>
                          </a:gsLst>
                          <a:lin ang="5400000" scaled="1"/>
                        </a:gradFill>
                        <a:ln w="12700">
                          <a:solidFill>
                            <a:srgbClr val="C9C9C9"/>
                          </a:solidFill>
                          <a:round/>
                          <a:headEnd/>
                          <a:tailEnd/>
                        </a:ln>
                        <a:effectLst>
                          <a:outerShdw dist="28398" dir="3806097" algn="ctr" rotWithShape="0">
                            <a:srgbClr val="525252">
                              <a:alpha val="50000"/>
                            </a:srgbClr>
                          </a:outerShdw>
                        </a:effectLst>
                      </wps:spPr>
                      <wps:txbx>
                        <w:txbxContent>
                          <w:p w14:paraId="1270DF3A" w14:textId="77777777" w:rsidR="0010613B" w:rsidRPr="0071658D" w:rsidRDefault="0010613B" w:rsidP="0010613B">
                            <w:pPr>
                              <w:pStyle w:val="6Abstract"/>
                              <w:spacing w:after="0" w:line="240" w:lineRule="auto"/>
                              <w:jc w:val="center"/>
                              <w:rPr>
                                <w:lang w:val="en-GB"/>
                              </w:rPr>
                            </w:pPr>
                            <w:r w:rsidRPr="0071658D">
                              <w:rPr>
                                <w:lang w:val="en-GB"/>
                              </w:rPr>
                              <w:t>Emotional and Social Difficulties</w:t>
                            </w:r>
                          </w:p>
                          <w:p w14:paraId="0F305F15"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Trauma Informed Approach</w:t>
                            </w:r>
                          </w:p>
                          <w:p w14:paraId="4DBC6625"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Nurture Programme</w:t>
                            </w:r>
                          </w:p>
                          <w:p w14:paraId="4FA77826"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Positive Behaviour plan</w:t>
                            </w:r>
                          </w:p>
                          <w:p w14:paraId="66B93A6B"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Key Teacher</w:t>
                            </w:r>
                          </w:p>
                          <w:p w14:paraId="6B031B4C"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Educational Psychologist, therapy support</w:t>
                            </w:r>
                          </w:p>
                          <w:p w14:paraId="713B192F"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Agricultural and Rural Centre CIC</w:t>
                            </w:r>
                          </w:p>
                          <w:p w14:paraId="0342138B"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Alternative environments</w:t>
                            </w:r>
                          </w:p>
                          <w:p w14:paraId="18F46B87"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Thematic curriculum</w:t>
                            </w:r>
                          </w:p>
                          <w:p w14:paraId="73CDDE14"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Learning outside the classroom</w:t>
                            </w:r>
                          </w:p>
                          <w:p w14:paraId="3BCD9369" w14:textId="77777777" w:rsidR="0010613B" w:rsidRDefault="0010613B" w:rsidP="001061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1E395" id="AutoShape 16" o:spid="_x0000_s1028" style="position:absolute;left:0;text-align:left;margin-left:131.55pt;margin-top:87.1pt;width:187.8pt;height:20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" strokecolor="#c9c9c9" strokeweight="1pt">
                <v:fill color2="#dbdbdb" focus="100%" type="gradient"/>
                <v:shadow on="t" color="#525252" opacity=".5" offset="1pt"/>
                <v:textbox>
                  <w:txbxContent>
                    <w:p w14:paraId="1270DF3A" w14:textId="77777777" w:rsidR="0010613B" w:rsidRPr="0071658D" w:rsidRDefault="0010613B" w:rsidP="0010613B">
                      <w:pPr>
                        <w:pStyle w:val="6Abstract"/>
                        <w:spacing w:after="0" w:line="240" w:lineRule="auto"/>
                        <w:jc w:val="center"/>
                        <w:rPr>
                          <w:lang w:val="en-GB"/>
                        </w:rPr>
                      </w:pPr>
                      <w:r w:rsidRPr="0071658D">
                        <w:rPr>
                          <w:lang w:val="en-GB"/>
                        </w:rPr>
                        <w:t>Emotional and Social Difficulties</w:t>
                      </w:r>
                    </w:p>
                    <w:p w14:paraId="0F305F15"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Trauma Informed Approach</w:t>
                      </w:r>
                    </w:p>
                    <w:p w14:paraId="4DBC6625"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Nurture Programme</w:t>
                      </w:r>
                    </w:p>
                    <w:p w14:paraId="4FA77826"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Positive Behaviour plan</w:t>
                      </w:r>
                    </w:p>
                    <w:p w14:paraId="66B93A6B"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Key Teacher</w:t>
                      </w:r>
                    </w:p>
                    <w:p w14:paraId="6B031B4C"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Educational Psychologist, therapy support</w:t>
                      </w:r>
                    </w:p>
                    <w:p w14:paraId="713B192F"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Agricultural and Rural Centre CIC</w:t>
                      </w:r>
                    </w:p>
                    <w:p w14:paraId="0342138B"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Alternative environments</w:t>
                      </w:r>
                    </w:p>
                    <w:p w14:paraId="18F46B87"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Thematic curriculum</w:t>
                      </w:r>
                    </w:p>
                    <w:p w14:paraId="73CDDE14"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Learning outside the classroom</w:t>
                      </w:r>
                    </w:p>
                    <w:p w14:paraId="3BCD9369" w14:textId="77777777" w:rsidR="0010613B" w:rsidRDefault="0010613B" w:rsidP="0010613B"/>
                  </w:txbxContent>
                </v:textbox>
              </v:roundrect>
            </w:pict>
          </mc:Fallback>
        </mc:AlternateContent>
      </w:r>
      <w:r>
        <w:rPr>
          <w:noProof/>
          <w:lang w:val="en-GB"/>
        </w:rPr>
        <mc:AlternateContent>
          <mc:Choice Requires="wps">
            <w:drawing>
              <wp:anchor distT="0" distB="0" distL="114300" distR="114300" simplePos="0" relativeHeight="251652096" behindDoc="0" locked="0" layoutInCell="1" allowOverlap="1" wp14:anchorId="0D64AE7D" wp14:editId="2C79C0DF">
                <wp:simplePos x="0" y="0"/>
                <wp:positionH relativeFrom="column">
                  <wp:posOffset>4223385</wp:posOffset>
                </wp:positionH>
                <wp:positionV relativeFrom="paragraph">
                  <wp:posOffset>1235710</wp:posOffset>
                </wp:positionV>
                <wp:extent cx="2186940" cy="2325370"/>
                <wp:effectExtent l="7620" t="12065" r="15240" b="3429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2325370"/>
                        </a:xfrm>
                        <a:prstGeom prst="roundRect">
                          <a:avLst>
                            <a:gd name="adj" fmla="val 16667"/>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txbx>
                        <w:txbxContent>
                          <w:p w14:paraId="19B92030" w14:textId="77777777" w:rsidR="0010613B" w:rsidRPr="0071658D" w:rsidRDefault="0010613B" w:rsidP="0010613B">
                            <w:pPr>
                              <w:pStyle w:val="6Abstract"/>
                              <w:jc w:val="center"/>
                              <w:rPr>
                                <w:sz w:val="32"/>
                                <w:szCs w:val="32"/>
                                <w:lang w:val="en-GB"/>
                              </w:rPr>
                            </w:pPr>
                            <w:r w:rsidRPr="0071658D">
                              <w:rPr>
                                <w:sz w:val="32"/>
                                <w:szCs w:val="32"/>
                                <w:lang w:val="en-GB"/>
                              </w:rPr>
                              <w:t>Communication and Interaction</w:t>
                            </w:r>
                          </w:p>
                          <w:p w14:paraId="6E1489DB"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MP3 players</w:t>
                            </w:r>
                          </w:p>
                          <w:p w14:paraId="24F98E25"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 xml:space="preserve">Social Stories </w:t>
                            </w:r>
                          </w:p>
                          <w:p w14:paraId="14CEF763"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Visual timetable</w:t>
                            </w:r>
                          </w:p>
                          <w:p w14:paraId="62F5518D"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Sensory diet</w:t>
                            </w:r>
                          </w:p>
                          <w:p w14:paraId="78467E16"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Educational Psychologist</w:t>
                            </w:r>
                          </w:p>
                          <w:p w14:paraId="43601976"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Therapeutic intervention</w:t>
                            </w:r>
                          </w:p>
                          <w:p w14:paraId="58BDAD4A"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Animal assisted support</w:t>
                            </w:r>
                          </w:p>
                          <w:p w14:paraId="7FADDF86" w14:textId="77777777" w:rsidR="0010613B" w:rsidRPr="0071658D" w:rsidRDefault="0010613B" w:rsidP="0010613B">
                            <w:pPr>
                              <w:jc w:val="center"/>
                              <w:rPr>
                                <w:sz w:val="22"/>
                                <w:szCs w:val="22"/>
                              </w:rPr>
                            </w:pPr>
                            <w:r w:rsidRPr="0071658D">
                              <w:rPr>
                                <w:sz w:val="22"/>
                                <w:szCs w:val="22"/>
                                <w:lang w:val="en-GB"/>
                              </w:rPr>
                              <w:t>CAMHS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64AE7D" id="AutoShape 15" o:spid="_x0000_s1029" style="position:absolute;left:0;text-align:left;margin-left:332.55pt;margin-top:97.3pt;width:172.2pt;height:18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" strokecolor="#ffd966" strokeweight="1pt">
                <v:fill color2="#ffe599" focus="100%" type="gradient"/>
                <v:shadow on="t" color="#7f5f00" opacity=".5" offset="1pt"/>
                <v:textbox>
                  <w:txbxContent>
                    <w:p w14:paraId="19B92030" w14:textId="77777777" w:rsidR="0010613B" w:rsidRPr="0071658D" w:rsidRDefault="0010613B" w:rsidP="0010613B">
                      <w:pPr>
                        <w:pStyle w:val="6Abstract"/>
                        <w:jc w:val="center"/>
                        <w:rPr>
                          <w:sz w:val="32"/>
                          <w:szCs w:val="32"/>
                          <w:lang w:val="en-GB"/>
                        </w:rPr>
                      </w:pPr>
                      <w:r w:rsidRPr="0071658D">
                        <w:rPr>
                          <w:sz w:val="32"/>
                          <w:szCs w:val="32"/>
                          <w:lang w:val="en-GB"/>
                        </w:rPr>
                        <w:t>Communication and Interaction</w:t>
                      </w:r>
                    </w:p>
                    <w:p w14:paraId="6E1489DB"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MP3 players</w:t>
                      </w:r>
                    </w:p>
                    <w:p w14:paraId="24F98E25"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 xml:space="preserve">Social Stories </w:t>
                      </w:r>
                    </w:p>
                    <w:p w14:paraId="14CEF763"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Visual timetable</w:t>
                      </w:r>
                    </w:p>
                    <w:p w14:paraId="62F5518D"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Sensory diet</w:t>
                      </w:r>
                    </w:p>
                    <w:p w14:paraId="78467E16"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Educational Psychologist</w:t>
                      </w:r>
                    </w:p>
                    <w:p w14:paraId="43601976"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Therapeutic intervention</w:t>
                      </w:r>
                    </w:p>
                    <w:p w14:paraId="58BDAD4A" w14:textId="77777777" w:rsidR="0010613B" w:rsidRPr="0071658D" w:rsidRDefault="0010613B" w:rsidP="0010613B">
                      <w:pPr>
                        <w:pStyle w:val="6Abstract"/>
                        <w:spacing w:after="0" w:line="240" w:lineRule="auto"/>
                        <w:jc w:val="center"/>
                        <w:rPr>
                          <w:sz w:val="22"/>
                          <w:szCs w:val="22"/>
                          <w:lang w:val="en-GB"/>
                        </w:rPr>
                      </w:pPr>
                      <w:r w:rsidRPr="0071658D">
                        <w:rPr>
                          <w:sz w:val="22"/>
                          <w:szCs w:val="22"/>
                          <w:lang w:val="en-GB"/>
                        </w:rPr>
                        <w:t>Animal assisted support</w:t>
                      </w:r>
                    </w:p>
                    <w:p w14:paraId="7FADDF86" w14:textId="77777777" w:rsidR="0010613B" w:rsidRPr="0071658D" w:rsidRDefault="0010613B" w:rsidP="0010613B">
                      <w:pPr>
                        <w:jc w:val="center"/>
                        <w:rPr>
                          <w:sz w:val="22"/>
                          <w:szCs w:val="22"/>
                        </w:rPr>
                      </w:pPr>
                      <w:r w:rsidRPr="0071658D">
                        <w:rPr>
                          <w:sz w:val="22"/>
                          <w:szCs w:val="22"/>
                          <w:lang w:val="en-GB"/>
                        </w:rPr>
                        <w:t>CAMHS</w:t>
                      </w:r>
                    </w:p>
                  </w:txbxContent>
                </v:textbox>
              </v:roundrect>
            </w:pict>
          </mc:Fallback>
        </mc:AlternateContent>
      </w:r>
      <w:r>
        <w:rPr>
          <w:noProof/>
          <w:lang w:val="en-GB"/>
        </w:rPr>
        <mc:AlternateContent>
          <mc:Choice Requires="wps">
            <w:drawing>
              <wp:anchor distT="0" distB="0" distL="114300" distR="114300" simplePos="0" relativeHeight="251651072" behindDoc="0" locked="0" layoutInCell="1" allowOverlap="1" wp14:anchorId="6A869F7D" wp14:editId="00F95C42">
                <wp:simplePos x="0" y="0"/>
                <wp:positionH relativeFrom="column">
                  <wp:posOffset>6486525</wp:posOffset>
                </wp:positionH>
                <wp:positionV relativeFrom="paragraph">
                  <wp:posOffset>62865</wp:posOffset>
                </wp:positionV>
                <wp:extent cx="2484120" cy="3680460"/>
                <wp:effectExtent l="13335" t="10795" r="17145" b="3302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120" cy="3680460"/>
                        </a:xfrm>
                        <a:prstGeom prst="roundRect">
                          <a:avLst>
                            <a:gd name="adj" fmla="val 16667"/>
                          </a:avLst>
                        </a:prstGeom>
                        <a:gradFill rotWithShape="0">
                          <a:gsLst>
                            <a:gs pos="0">
                              <a:srgbClr val="FFFFFF"/>
                            </a:gs>
                            <a:gs pos="100000">
                              <a:srgbClr val="F7CAAC"/>
                            </a:gs>
                          </a:gsLst>
                          <a:lin ang="5400000" scaled="1"/>
                        </a:gradFill>
                        <a:ln w="12700">
                          <a:solidFill>
                            <a:srgbClr val="F4B083"/>
                          </a:solidFill>
                          <a:round/>
                          <a:headEnd/>
                          <a:tailEnd/>
                        </a:ln>
                        <a:effectLst>
                          <a:outerShdw dist="28398" dir="3806097" algn="ctr" rotWithShape="0">
                            <a:srgbClr val="823B0B">
                              <a:alpha val="50000"/>
                            </a:srgbClr>
                          </a:outerShdw>
                        </a:effectLst>
                      </wps:spPr>
                      <wps:txbx>
                        <w:txbxContent>
                          <w:p w14:paraId="5B46E262" w14:textId="77777777" w:rsidR="0010613B" w:rsidRDefault="0010613B" w:rsidP="0010613B">
                            <w:pPr>
                              <w:jc w:val="center"/>
                              <w:rPr>
                                <w:sz w:val="28"/>
                                <w:szCs w:val="28"/>
                              </w:rPr>
                            </w:pPr>
                            <w:r w:rsidRPr="0071658D">
                              <w:rPr>
                                <w:sz w:val="28"/>
                                <w:szCs w:val="28"/>
                              </w:rPr>
                              <w:t>Cognitive and Learning</w:t>
                            </w:r>
                          </w:p>
                          <w:p w14:paraId="4967BF17" w14:textId="77777777" w:rsidR="0010613B" w:rsidRDefault="0010613B" w:rsidP="0010613B">
                            <w:pPr>
                              <w:jc w:val="center"/>
                              <w:rPr>
                                <w:sz w:val="22"/>
                                <w:szCs w:val="22"/>
                              </w:rPr>
                            </w:pPr>
                            <w:r>
                              <w:rPr>
                                <w:sz w:val="22"/>
                                <w:szCs w:val="22"/>
                              </w:rPr>
                              <w:t>School Assessment and Reintegration Programme (SARP)</w:t>
                            </w:r>
                          </w:p>
                          <w:p w14:paraId="2C1AA801" w14:textId="77777777" w:rsidR="0010613B" w:rsidRDefault="0010613B" w:rsidP="0010613B">
                            <w:pPr>
                              <w:jc w:val="center"/>
                              <w:rPr>
                                <w:sz w:val="22"/>
                                <w:szCs w:val="22"/>
                              </w:rPr>
                            </w:pPr>
                            <w:r>
                              <w:rPr>
                                <w:sz w:val="22"/>
                                <w:szCs w:val="22"/>
                              </w:rPr>
                              <w:t>Guided Reading</w:t>
                            </w:r>
                          </w:p>
                          <w:p w14:paraId="15ABEF41" w14:textId="77777777" w:rsidR="0010613B" w:rsidRDefault="0010613B" w:rsidP="0010613B">
                            <w:pPr>
                              <w:jc w:val="center"/>
                              <w:rPr>
                                <w:sz w:val="22"/>
                                <w:szCs w:val="22"/>
                              </w:rPr>
                            </w:pPr>
                            <w:r>
                              <w:rPr>
                                <w:sz w:val="22"/>
                                <w:szCs w:val="22"/>
                              </w:rPr>
                              <w:t>1:4 teaching</w:t>
                            </w:r>
                          </w:p>
                          <w:p w14:paraId="00064FA2" w14:textId="77777777" w:rsidR="0010613B" w:rsidRDefault="0010613B" w:rsidP="0010613B">
                            <w:pPr>
                              <w:jc w:val="center"/>
                              <w:rPr>
                                <w:sz w:val="22"/>
                                <w:szCs w:val="22"/>
                              </w:rPr>
                            </w:pPr>
                            <w:r>
                              <w:rPr>
                                <w:sz w:val="22"/>
                                <w:szCs w:val="22"/>
                              </w:rPr>
                              <w:t>Literacy and Numeracy Intervention (1:1)</w:t>
                            </w:r>
                          </w:p>
                          <w:p w14:paraId="0D29A41D" w14:textId="77777777" w:rsidR="0010613B" w:rsidRDefault="0010613B" w:rsidP="0010613B">
                            <w:pPr>
                              <w:jc w:val="center"/>
                              <w:rPr>
                                <w:sz w:val="22"/>
                                <w:szCs w:val="22"/>
                              </w:rPr>
                            </w:pPr>
                            <w:r>
                              <w:rPr>
                                <w:sz w:val="22"/>
                                <w:szCs w:val="22"/>
                              </w:rPr>
                              <w:t>Wave 3 Interventions</w:t>
                            </w:r>
                          </w:p>
                          <w:p w14:paraId="1189B119" w14:textId="77777777" w:rsidR="0010613B" w:rsidRDefault="0010613B" w:rsidP="0010613B">
                            <w:pPr>
                              <w:jc w:val="center"/>
                              <w:rPr>
                                <w:sz w:val="22"/>
                                <w:szCs w:val="22"/>
                              </w:rPr>
                            </w:pPr>
                            <w:r>
                              <w:rPr>
                                <w:sz w:val="22"/>
                                <w:szCs w:val="22"/>
                              </w:rPr>
                              <w:t>Therapeutic curriculum</w:t>
                            </w:r>
                          </w:p>
                          <w:p w14:paraId="6A5BD4EE" w14:textId="77777777" w:rsidR="0010613B" w:rsidRDefault="0010613B" w:rsidP="0010613B">
                            <w:pPr>
                              <w:jc w:val="center"/>
                              <w:rPr>
                                <w:sz w:val="22"/>
                                <w:szCs w:val="22"/>
                              </w:rPr>
                            </w:pPr>
                            <w:r>
                              <w:rPr>
                                <w:sz w:val="22"/>
                                <w:szCs w:val="22"/>
                              </w:rPr>
                              <w:t>Agricultural and Rural Centre</w:t>
                            </w:r>
                          </w:p>
                          <w:p w14:paraId="600495BB" w14:textId="77777777" w:rsidR="0010613B" w:rsidRDefault="0010613B" w:rsidP="0010613B">
                            <w:pPr>
                              <w:jc w:val="center"/>
                              <w:rPr>
                                <w:sz w:val="22"/>
                                <w:szCs w:val="22"/>
                              </w:rPr>
                            </w:pPr>
                            <w:r>
                              <w:rPr>
                                <w:sz w:val="22"/>
                                <w:szCs w:val="22"/>
                              </w:rPr>
                              <w:t>Animal Assisted Intervention</w:t>
                            </w:r>
                          </w:p>
                          <w:p w14:paraId="2AF10472" w14:textId="77777777" w:rsidR="0010613B" w:rsidRDefault="0010613B" w:rsidP="0010613B">
                            <w:pPr>
                              <w:jc w:val="center"/>
                              <w:rPr>
                                <w:sz w:val="22"/>
                                <w:szCs w:val="22"/>
                              </w:rPr>
                            </w:pPr>
                            <w:r>
                              <w:rPr>
                                <w:sz w:val="22"/>
                                <w:szCs w:val="22"/>
                              </w:rPr>
                              <w:t>Thematic curriculum</w:t>
                            </w:r>
                          </w:p>
                          <w:p w14:paraId="7B445743" w14:textId="77777777" w:rsidR="0010613B" w:rsidRDefault="0010613B" w:rsidP="0010613B">
                            <w:pPr>
                              <w:jc w:val="center"/>
                              <w:rPr>
                                <w:sz w:val="22"/>
                                <w:szCs w:val="22"/>
                              </w:rPr>
                            </w:pPr>
                            <w:r>
                              <w:rPr>
                                <w:sz w:val="22"/>
                                <w:szCs w:val="22"/>
                              </w:rPr>
                              <w:t>Learning outside of the classroom</w:t>
                            </w:r>
                          </w:p>
                          <w:p w14:paraId="07D49AFB" w14:textId="77777777" w:rsidR="0010613B" w:rsidRDefault="0010613B" w:rsidP="0010613B">
                            <w:pPr>
                              <w:jc w:val="center"/>
                              <w:rPr>
                                <w:sz w:val="22"/>
                                <w:szCs w:val="22"/>
                              </w:rPr>
                            </w:pPr>
                          </w:p>
                          <w:p w14:paraId="024A498F" w14:textId="77777777" w:rsidR="0010613B" w:rsidRPr="0071658D" w:rsidRDefault="0010613B" w:rsidP="0010613B">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869F7D" id="AutoShape 14" o:spid="_x0000_s1030" style="position:absolute;left:0;text-align:left;margin-left:510.75pt;margin-top:4.95pt;width:195.6pt;height:28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" strokecolor="#f4b083" strokeweight="1pt">
                <v:fill color2="#f7caac" focus="100%" type="gradient"/>
                <v:shadow on="t" color="#823b0b" opacity=".5" offset="1pt"/>
                <v:textbox>
                  <w:txbxContent>
                    <w:p w14:paraId="5B46E262" w14:textId="77777777" w:rsidR="0010613B" w:rsidRDefault="0010613B" w:rsidP="0010613B">
                      <w:pPr>
                        <w:jc w:val="center"/>
                        <w:rPr>
                          <w:sz w:val="28"/>
                          <w:szCs w:val="28"/>
                        </w:rPr>
                      </w:pPr>
                      <w:r w:rsidRPr="0071658D">
                        <w:rPr>
                          <w:sz w:val="28"/>
                          <w:szCs w:val="28"/>
                        </w:rPr>
                        <w:t>Cognitive and Learning</w:t>
                      </w:r>
                    </w:p>
                    <w:p w14:paraId="4967BF17" w14:textId="77777777" w:rsidR="0010613B" w:rsidRDefault="0010613B" w:rsidP="0010613B">
                      <w:pPr>
                        <w:jc w:val="center"/>
                        <w:rPr>
                          <w:sz w:val="22"/>
                          <w:szCs w:val="22"/>
                        </w:rPr>
                      </w:pPr>
                      <w:r>
                        <w:rPr>
                          <w:sz w:val="22"/>
                          <w:szCs w:val="22"/>
                        </w:rPr>
                        <w:t>School Assessment and Reintegration Programme (SARP)</w:t>
                      </w:r>
                    </w:p>
                    <w:p w14:paraId="2C1AA801" w14:textId="77777777" w:rsidR="0010613B" w:rsidRDefault="0010613B" w:rsidP="0010613B">
                      <w:pPr>
                        <w:jc w:val="center"/>
                        <w:rPr>
                          <w:sz w:val="22"/>
                          <w:szCs w:val="22"/>
                        </w:rPr>
                      </w:pPr>
                      <w:r>
                        <w:rPr>
                          <w:sz w:val="22"/>
                          <w:szCs w:val="22"/>
                        </w:rPr>
                        <w:t>Guided Reading</w:t>
                      </w:r>
                    </w:p>
                    <w:p w14:paraId="15ABEF41" w14:textId="77777777" w:rsidR="0010613B" w:rsidRDefault="0010613B" w:rsidP="0010613B">
                      <w:pPr>
                        <w:jc w:val="center"/>
                        <w:rPr>
                          <w:sz w:val="22"/>
                          <w:szCs w:val="22"/>
                        </w:rPr>
                      </w:pPr>
                      <w:r>
                        <w:rPr>
                          <w:sz w:val="22"/>
                          <w:szCs w:val="22"/>
                        </w:rPr>
                        <w:t>1:4 teaching</w:t>
                      </w:r>
                    </w:p>
                    <w:p w14:paraId="00064FA2" w14:textId="77777777" w:rsidR="0010613B" w:rsidRDefault="0010613B" w:rsidP="0010613B">
                      <w:pPr>
                        <w:jc w:val="center"/>
                        <w:rPr>
                          <w:sz w:val="22"/>
                          <w:szCs w:val="22"/>
                        </w:rPr>
                      </w:pPr>
                      <w:r>
                        <w:rPr>
                          <w:sz w:val="22"/>
                          <w:szCs w:val="22"/>
                        </w:rPr>
                        <w:t>Literacy and Numeracy Intervention (1:1)</w:t>
                      </w:r>
                    </w:p>
                    <w:p w14:paraId="0D29A41D" w14:textId="77777777" w:rsidR="0010613B" w:rsidRDefault="0010613B" w:rsidP="0010613B">
                      <w:pPr>
                        <w:jc w:val="center"/>
                        <w:rPr>
                          <w:sz w:val="22"/>
                          <w:szCs w:val="22"/>
                        </w:rPr>
                      </w:pPr>
                      <w:r>
                        <w:rPr>
                          <w:sz w:val="22"/>
                          <w:szCs w:val="22"/>
                        </w:rPr>
                        <w:t>Wave 3 Interventions</w:t>
                      </w:r>
                    </w:p>
                    <w:p w14:paraId="1189B119" w14:textId="77777777" w:rsidR="0010613B" w:rsidRDefault="0010613B" w:rsidP="0010613B">
                      <w:pPr>
                        <w:jc w:val="center"/>
                        <w:rPr>
                          <w:sz w:val="22"/>
                          <w:szCs w:val="22"/>
                        </w:rPr>
                      </w:pPr>
                      <w:r>
                        <w:rPr>
                          <w:sz w:val="22"/>
                          <w:szCs w:val="22"/>
                        </w:rPr>
                        <w:t>Therapeutic curriculum</w:t>
                      </w:r>
                    </w:p>
                    <w:p w14:paraId="6A5BD4EE" w14:textId="77777777" w:rsidR="0010613B" w:rsidRDefault="0010613B" w:rsidP="0010613B">
                      <w:pPr>
                        <w:jc w:val="center"/>
                        <w:rPr>
                          <w:sz w:val="22"/>
                          <w:szCs w:val="22"/>
                        </w:rPr>
                      </w:pPr>
                      <w:r>
                        <w:rPr>
                          <w:sz w:val="22"/>
                          <w:szCs w:val="22"/>
                        </w:rPr>
                        <w:t>Agricultural and Rural Centre</w:t>
                      </w:r>
                    </w:p>
                    <w:p w14:paraId="600495BB" w14:textId="77777777" w:rsidR="0010613B" w:rsidRDefault="0010613B" w:rsidP="0010613B">
                      <w:pPr>
                        <w:jc w:val="center"/>
                        <w:rPr>
                          <w:sz w:val="22"/>
                          <w:szCs w:val="22"/>
                        </w:rPr>
                      </w:pPr>
                      <w:r>
                        <w:rPr>
                          <w:sz w:val="22"/>
                          <w:szCs w:val="22"/>
                        </w:rPr>
                        <w:t>Animal Assisted Intervention</w:t>
                      </w:r>
                    </w:p>
                    <w:p w14:paraId="2AF10472" w14:textId="77777777" w:rsidR="0010613B" w:rsidRDefault="0010613B" w:rsidP="0010613B">
                      <w:pPr>
                        <w:jc w:val="center"/>
                        <w:rPr>
                          <w:sz w:val="22"/>
                          <w:szCs w:val="22"/>
                        </w:rPr>
                      </w:pPr>
                      <w:r>
                        <w:rPr>
                          <w:sz w:val="22"/>
                          <w:szCs w:val="22"/>
                        </w:rPr>
                        <w:t>Thematic curriculum</w:t>
                      </w:r>
                    </w:p>
                    <w:p w14:paraId="7B445743" w14:textId="77777777" w:rsidR="0010613B" w:rsidRDefault="0010613B" w:rsidP="0010613B">
                      <w:pPr>
                        <w:jc w:val="center"/>
                        <w:rPr>
                          <w:sz w:val="22"/>
                          <w:szCs w:val="22"/>
                        </w:rPr>
                      </w:pPr>
                      <w:r>
                        <w:rPr>
                          <w:sz w:val="22"/>
                          <w:szCs w:val="22"/>
                        </w:rPr>
                        <w:t>Learning outside of the classroom</w:t>
                      </w:r>
                    </w:p>
                    <w:p w14:paraId="07D49AFB" w14:textId="77777777" w:rsidR="0010613B" w:rsidRDefault="0010613B" w:rsidP="0010613B">
                      <w:pPr>
                        <w:jc w:val="center"/>
                        <w:rPr>
                          <w:sz w:val="22"/>
                          <w:szCs w:val="22"/>
                        </w:rPr>
                      </w:pPr>
                    </w:p>
                    <w:p w14:paraId="024A498F" w14:textId="77777777" w:rsidR="0010613B" w:rsidRPr="0071658D" w:rsidRDefault="0010613B" w:rsidP="0010613B">
                      <w:pPr>
                        <w:jc w:val="center"/>
                        <w:rPr>
                          <w:sz w:val="22"/>
                          <w:szCs w:val="22"/>
                        </w:rPr>
                      </w:pPr>
                    </w:p>
                  </w:txbxContent>
                </v:textbox>
              </v:roundrect>
            </w:pict>
          </mc:Fallback>
        </mc:AlternateContent>
      </w:r>
    </w:p>
    <w:p w14:paraId="7ABECA57" w14:textId="77777777" w:rsidR="00461326" w:rsidRPr="008546CA" w:rsidRDefault="00461326" w:rsidP="003D09A0">
      <w:pPr>
        <w:pStyle w:val="Heading1"/>
        <w:rPr>
          <w:color w:val="538135"/>
        </w:rPr>
      </w:pPr>
      <w:bookmarkStart w:id="10" w:name="_Toc70533469"/>
      <w:r w:rsidRPr="008546CA">
        <w:rPr>
          <w:color w:val="538135"/>
        </w:rPr>
        <w:lastRenderedPageBreak/>
        <w:t>3</w:t>
      </w:r>
      <w:r w:rsidR="00B01FD8" w:rsidRPr="008546CA">
        <w:rPr>
          <w:color w:val="538135"/>
        </w:rPr>
        <w:t xml:space="preserve">.1 </w:t>
      </w:r>
      <w:r w:rsidRPr="008546CA">
        <w:rPr>
          <w:color w:val="538135"/>
        </w:rPr>
        <w:t xml:space="preserve">The governing </w:t>
      </w:r>
      <w:r w:rsidR="00E84ACF" w:rsidRPr="008546CA">
        <w:rPr>
          <w:color w:val="538135"/>
        </w:rPr>
        <w:t>body</w:t>
      </w:r>
      <w:bookmarkEnd w:id="10"/>
    </w:p>
    <w:p w14:paraId="04655F30" w14:textId="77777777" w:rsidR="00461326" w:rsidRPr="004D5B42" w:rsidRDefault="00461326" w:rsidP="003D09A0">
      <w:pPr>
        <w:spacing w:line="360" w:lineRule="auto"/>
        <w:jc w:val="both"/>
        <w:rPr>
          <w:sz w:val="24"/>
          <w:lang w:val="en-GB"/>
        </w:rPr>
      </w:pPr>
      <w:r w:rsidRPr="004D5B42">
        <w:rPr>
          <w:sz w:val="24"/>
          <w:lang w:val="en-GB"/>
        </w:rPr>
        <w:t xml:space="preserve">The governing </w:t>
      </w:r>
      <w:r w:rsidR="00E84ACF" w:rsidRPr="004D5B42">
        <w:rPr>
          <w:sz w:val="24"/>
          <w:lang w:val="en-GB"/>
        </w:rPr>
        <w:t>body</w:t>
      </w:r>
      <w:r w:rsidRPr="004D5B42">
        <w:rPr>
          <w:sz w:val="24"/>
          <w:lang w:val="en-GB"/>
        </w:rPr>
        <w:t xml:space="preserve"> will monitor the effectiveness of this policy and hold the headteacher</w:t>
      </w:r>
      <w:r w:rsidR="004378B1" w:rsidRPr="004D5B42">
        <w:rPr>
          <w:sz w:val="24"/>
          <w:lang w:val="en-GB"/>
        </w:rPr>
        <w:t>/SENCO</w:t>
      </w:r>
      <w:r w:rsidRPr="004D5B42">
        <w:rPr>
          <w:sz w:val="24"/>
          <w:lang w:val="en-GB"/>
        </w:rPr>
        <w:t xml:space="preserve"> to account for its implementation.</w:t>
      </w:r>
    </w:p>
    <w:p w14:paraId="40015BC6" w14:textId="77777777" w:rsidR="00461326" w:rsidRPr="004D5B42" w:rsidRDefault="00461326" w:rsidP="003D09A0">
      <w:pPr>
        <w:spacing w:line="360" w:lineRule="auto"/>
        <w:jc w:val="both"/>
        <w:rPr>
          <w:sz w:val="24"/>
          <w:lang w:val="en-GB"/>
        </w:rPr>
      </w:pPr>
      <w:r w:rsidRPr="004D5B42">
        <w:rPr>
          <w:sz w:val="24"/>
          <w:lang w:val="en-GB"/>
        </w:rPr>
        <w:t>The governing board will also ensure that:</w:t>
      </w:r>
    </w:p>
    <w:p w14:paraId="0F2AA2A2" w14:textId="77777777" w:rsidR="00461326" w:rsidRPr="004D5B42" w:rsidRDefault="00461326" w:rsidP="003D09A0">
      <w:pPr>
        <w:pStyle w:val="4Bulletedcopyblue"/>
        <w:spacing w:line="360" w:lineRule="auto"/>
        <w:jc w:val="both"/>
        <w:rPr>
          <w:sz w:val="24"/>
          <w:szCs w:val="24"/>
          <w:lang w:val="en-GB"/>
        </w:rPr>
      </w:pPr>
      <w:r w:rsidRPr="004D5B42">
        <w:rPr>
          <w:sz w:val="24"/>
          <w:szCs w:val="24"/>
          <w:lang w:val="en-GB"/>
        </w:rPr>
        <w:t xml:space="preserve">A robust framework is in place for </w:t>
      </w:r>
      <w:r w:rsidR="00B84C32" w:rsidRPr="004D5B42">
        <w:rPr>
          <w:sz w:val="24"/>
          <w:szCs w:val="24"/>
          <w:lang w:val="en-GB"/>
        </w:rPr>
        <w:t>the Assessment, Planning, conducting and Reviewing of SEND needs.</w:t>
      </w:r>
    </w:p>
    <w:p w14:paraId="71ADE34F" w14:textId="77777777" w:rsidR="00461326" w:rsidRPr="004D5B42" w:rsidRDefault="00461326" w:rsidP="003D09A0">
      <w:pPr>
        <w:pStyle w:val="4Bulletedcopyblue"/>
        <w:spacing w:line="360" w:lineRule="auto"/>
        <w:jc w:val="both"/>
        <w:rPr>
          <w:sz w:val="24"/>
          <w:szCs w:val="24"/>
          <w:lang w:val="en-GB"/>
        </w:rPr>
      </w:pPr>
      <w:r w:rsidRPr="004D5B42">
        <w:rPr>
          <w:sz w:val="24"/>
          <w:szCs w:val="24"/>
          <w:lang w:val="en-GB"/>
        </w:rPr>
        <w:t xml:space="preserve">The school is complying </w:t>
      </w:r>
      <w:r w:rsidR="00B84C32" w:rsidRPr="004D5B42">
        <w:rPr>
          <w:sz w:val="24"/>
          <w:szCs w:val="24"/>
          <w:lang w:val="en-GB"/>
        </w:rPr>
        <w:t xml:space="preserve">the </w:t>
      </w:r>
      <w:r w:rsidR="00B84C32" w:rsidRPr="004D5B42">
        <w:rPr>
          <w:sz w:val="24"/>
          <w:szCs w:val="24"/>
        </w:rPr>
        <w:t>Special educational needs and disability code of practice is adhered to where possible.</w:t>
      </w:r>
    </w:p>
    <w:p w14:paraId="36F65253" w14:textId="77777777" w:rsidR="00461326" w:rsidRPr="004D5B42" w:rsidRDefault="00461326" w:rsidP="003D09A0">
      <w:pPr>
        <w:pStyle w:val="4Bulletedcopyblue"/>
        <w:spacing w:line="360" w:lineRule="auto"/>
        <w:jc w:val="both"/>
        <w:rPr>
          <w:sz w:val="24"/>
          <w:szCs w:val="24"/>
          <w:lang w:val="en-GB"/>
        </w:rPr>
      </w:pPr>
      <w:r w:rsidRPr="004D5B42">
        <w:rPr>
          <w:sz w:val="24"/>
          <w:szCs w:val="24"/>
          <w:lang w:val="en-GB"/>
        </w:rPr>
        <w:t>Proper provision is made for pupils with different abilities and needs, including children with special educational needs (SEN)</w:t>
      </w:r>
    </w:p>
    <w:p w14:paraId="22C1011D" w14:textId="77777777" w:rsidR="00461326" w:rsidRPr="004D5B42" w:rsidRDefault="00461326" w:rsidP="003D09A0">
      <w:pPr>
        <w:pStyle w:val="4Bulletedcopyblue"/>
        <w:spacing w:line="360" w:lineRule="auto"/>
        <w:jc w:val="both"/>
        <w:rPr>
          <w:sz w:val="24"/>
          <w:szCs w:val="24"/>
          <w:lang w:val="en-GB"/>
        </w:rPr>
      </w:pPr>
      <w:r w:rsidRPr="004D5B42">
        <w:rPr>
          <w:sz w:val="24"/>
          <w:szCs w:val="24"/>
          <w:lang w:val="en-GB"/>
        </w:rPr>
        <w:t>The school implements the relevant statutory assessment arrangements</w:t>
      </w:r>
    </w:p>
    <w:p w14:paraId="61546989" w14:textId="77777777" w:rsidR="00461326" w:rsidRPr="004D5B42" w:rsidRDefault="00461326" w:rsidP="003D09A0">
      <w:pPr>
        <w:pStyle w:val="4Bulletedcopyblue"/>
        <w:spacing w:line="360" w:lineRule="auto"/>
        <w:jc w:val="both"/>
        <w:rPr>
          <w:sz w:val="24"/>
          <w:szCs w:val="24"/>
          <w:lang w:val="en-GB"/>
        </w:rPr>
      </w:pPr>
      <w:r w:rsidRPr="004D5B42">
        <w:rPr>
          <w:sz w:val="24"/>
          <w:szCs w:val="24"/>
          <w:lang w:val="en-GB"/>
        </w:rPr>
        <w:t xml:space="preserve">It participates actively in decision-making about the </w:t>
      </w:r>
      <w:r w:rsidR="00B84C32" w:rsidRPr="004D5B42">
        <w:rPr>
          <w:sz w:val="24"/>
          <w:szCs w:val="24"/>
          <w:lang w:val="en-GB"/>
        </w:rPr>
        <w:t>Assessment, Planning, Conducting and Review of SEND needs.</w:t>
      </w:r>
    </w:p>
    <w:p w14:paraId="7E6188DA" w14:textId="77777777" w:rsidR="00B84C32" w:rsidRPr="00B01FD8" w:rsidRDefault="00B84C32" w:rsidP="003D09A0">
      <w:pPr>
        <w:pStyle w:val="4Bulletedcopyblue"/>
        <w:spacing w:line="360" w:lineRule="auto"/>
        <w:jc w:val="both"/>
        <w:rPr>
          <w:sz w:val="24"/>
          <w:szCs w:val="24"/>
          <w:lang w:val="en-GB"/>
        </w:rPr>
      </w:pPr>
      <w:r w:rsidRPr="004D5B42">
        <w:rPr>
          <w:sz w:val="24"/>
          <w:szCs w:val="24"/>
        </w:rPr>
        <w:t>To ensure that children with SEND are involved in discussions about their progress and provision.</w:t>
      </w:r>
    </w:p>
    <w:p w14:paraId="7ECC1C76" w14:textId="77777777" w:rsidR="00B01FD8" w:rsidRPr="008546CA" w:rsidRDefault="00B01FD8" w:rsidP="003D09A0">
      <w:pPr>
        <w:pStyle w:val="Heading1"/>
        <w:rPr>
          <w:color w:val="538135"/>
        </w:rPr>
      </w:pPr>
      <w:bookmarkStart w:id="11" w:name="_Toc70533470"/>
      <w:r w:rsidRPr="008546CA">
        <w:rPr>
          <w:color w:val="538135"/>
        </w:rPr>
        <w:t>3.2 The Headteacher and SENCO</w:t>
      </w:r>
      <w:bookmarkEnd w:id="11"/>
    </w:p>
    <w:p w14:paraId="776CD213" w14:textId="77777777" w:rsidR="00B01FD8" w:rsidRDefault="00B01FD8" w:rsidP="003D09A0">
      <w:pPr>
        <w:pStyle w:val="4Bulletedcopyblue"/>
        <w:numPr>
          <w:ilvl w:val="0"/>
          <w:numId w:val="0"/>
        </w:numPr>
        <w:spacing w:line="360" w:lineRule="auto"/>
        <w:ind w:left="170" w:hanging="170"/>
        <w:jc w:val="both"/>
        <w:rPr>
          <w:sz w:val="24"/>
          <w:szCs w:val="24"/>
        </w:rPr>
      </w:pPr>
      <w:r>
        <w:rPr>
          <w:sz w:val="24"/>
          <w:szCs w:val="24"/>
        </w:rPr>
        <w:t xml:space="preserve">The Headteacher/SENCO will ensure that the policy and procedures outlined meets the Statutory requirements in line with the SEND Code 2015.  </w:t>
      </w:r>
    </w:p>
    <w:p w14:paraId="24C422CF" w14:textId="77777777" w:rsidR="00B01FD8" w:rsidRDefault="00B01FD8" w:rsidP="003D09A0">
      <w:pPr>
        <w:pStyle w:val="4Bulletedcopyblue"/>
        <w:numPr>
          <w:ilvl w:val="0"/>
          <w:numId w:val="0"/>
        </w:numPr>
        <w:spacing w:line="360" w:lineRule="auto"/>
        <w:ind w:left="170" w:hanging="170"/>
        <w:jc w:val="both"/>
        <w:rPr>
          <w:sz w:val="24"/>
          <w:szCs w:val="24"/>
        </w:rPr>
      </w:pPr>
      <w:r>
        <w:rPr>
          <w:sz w:val="24"/>
          <w:szCs w:val="24"/>
        </w:rPr>
        <w:t>The SENO will ensure that:</w:t>
      </w:r>
    </w:p>
    <w:p w14:paraId="13781513" w14:textId="77777777" w:rsidR="00B01FD8" w:rsidRDefault="00B01FD8" w:rsidP="003D09A0">
      <w:pPr>
        <w:pStyle w:val="4Bulletedcopyblue"/>
        <w:numPr>
          <w:ilvl w:val="0"/>
          <w:numId w:val="23"/>
        </w:numPr>
        <w:spacing w:line="360" w:lineRule="auto"/>
        <w:jc w:val="both"/>
        <w:rPr>
          <w:sz w:val="24"/>
          <w:szCs w:val="24"/>
        </w:rPr>
      </w:pPr>
      <w:r>
        <w:rPr>
          <w:sz w:val="24"/>
          <w:szCs w:val="24"/>
        </w:rPr>
        <w:t xml:space="preserve">The SEN teacher, Educational Psychologist, Therapists, Registered Managers and Teachers work together to ensure that pupils with SEND are assessed on a graduated Plan, Do, Review basis.  </w:t>
      </w:r>
    </w:p>
    <w:p w14:paraId="00CD4463" w14:textId="77777777" w:rsidR="00B01FD8" w:rsidRDefault="00B01FD8" w:rsidP="003D09A0">
      <w:pPr>
        <w:pStyle w:val="4Bulletedcopyblue"/>
        <w:numPr>
          <w:ilvl w:val="0"/>
          <w:numId w:val="23"/>
        </w:numPr>
        <w:spacing w:line="360" w:lineRule="auto"/>
        <w:jc w:val="both"/>
        <w:rPr>
          <w:sz w:val="24"/>
          <w:szCs w:val="24"/>
        </w:rPr>
      </w:pPr>
      <w:r>
        <w:rPr>
          <w:sz w:val="24"/>
          <w:szCs w:val="24"/>
        </w:rPr>
        <w:t xml:space="preserve">All pupils with SEND receive a personalised educational offer with appropriate support that meets their needs. </w:t>
      </w:r>
    </w:p>
    <w:p w14:paraId="5DC52C35" w14:textId="77777777" w:rsidR="00B01FD8" w:rsidRDefault="00B01FD8" w:rsidP="003D09A0">
      <w:pPr>
        <w:pStyle w:val="4Bulletedcopyblue"/>
        <w:numPr>
          <w:ilvl w:val="0"/>
          <w:numId w:val="23"/>
        </w:numPr>
        <w:spacing w:line="360" w:lineRule="auto"/>
        <w:jc w:val="both"/>
        <w:rPr>
          <w:sz w:val="24"/>
          <w:szCs w:val="24"/>
        </w:rPr>
      </w:pPr>
      <w:r>
        <w:rPr>
          <w:sz w:val="24"/>
          <w:szCs w:val="24"/>
        </w:rPr>
        <w:t xml:space="preserve">All pupils with SEND have a personalised </w:t>
      </w:r>
      <w:r w:rsidR="003E6EEA">
        <w:rPr>
          <w:sz w:val="24"/>
          <w:szCs w:val="24"/>
        </w:rPr>
        <w:t>provision map.</w:t>
      </w:r>
    </w:p>
    <w:p w14:paraId="703DC777" w14:textId="77777777" w:rsidR="003E6EEA" w:rsidRDefault="003E6EEA" w:rsidP="003D09A0">
      <w:pPr>
        <w:pStyle w:val="4Bulletedcopyblue"/>
        <w:numPr>
          <w:ilvl w:val="0"/>
          <w:numId w:val="23"/>
        </w:numPr>
        <w:spacing w:line="360" w:lineRule="auto"/>
        <w:jc w:val="both"/>
        <w:rPr>
          <w:sz w:val="24"/>
          <w:szCs w:val="24"/>
        </w:rPr>
      </w:pPr>
      <w:r>
        <w:rPr>
          <w:sz w:val="24"/>
          <w:szCs w:val="24"/>
        </w:rPr>
        <w:t>All pupils who require and EHCP are assessed through Wave 1, Wave 2 process.</w:t>
      </w:r>
    </w:p>
    <w:p w14:paraId="0D1A2036" w14:textId="77777777" w:rsidR="003E6EEA" w:rsidRDefault="003E6EEA" w:rsidP="003D09A0">
      <w:pPr>
        <w:pStyle w:val="4Bulletedcopyblue"/>
        <w:numPr>
          <w:ilvl w:val="0"/>
          <w:numId w:val="23"/>
        </w:numPr>
        <w:spacing w:line="360" w:lineRule="auto"/>
        <w:jc w:val="both"/>
        <w:rPr>
          <w:sz w:val="24"/>
          <w:szCs w:val="24"/>
        </w:rPr>
      </w:pPr>
      <w:r>
        <w:rPr>
          <w:sz w:val="24"/>
          <w:szCs w:val="24"/>
        </w:rPr>
        <w:t>All pupils who have an EHCP are assessed at least annually.</w:t>
      </w:r>
    </w:p>
    <w:p w14:paraId="3E527462" w14:textId="77777777" w:rsidR="003E6EEA" w:rsidRDefault="003E6EEA" w:rsidP="003E6EEA">
      <w:pPr>
        <w:pStyle w:val="4Bulletedcopyblue"/>
        <w:numPr>
          <w:ilvl w:val="0"/>
          <w:numId w:val="0"/>
        </w:numPr>
        <w:spacing w:line="360" w:lineRule="auto"/>
        <w:ind w:left="595" w:hanging="170"/>
        <w:rPr>
          <w:sz w:val="24"/>
          <w:szCs w:val="24"/>
        </w:rPr>
      </w:pPr>
    </w:p>
    <w:p w14:paraId="7C47B95A" w14:textId="77777777" w:rsidR="003E6EEA" w:rsidRPr="008546CA" w:rsidRDefault="003E6EEA" w:rsidP="003D09A0">
      <w:pPr>
        <w:pStyle w:val="Heading1"/>
        <w:rPr>
          <w:color w:val="538135"/>
        </w:rPr>
      </w:pPr>
      <w:bookmarkStart w:id="12" w:name="_Toc70533471"/>
      <w:r w:rsidRPr="008546CA">
        <w:rPr>
          <w:color w:val="538135"/>
        </w:rPr>
        <w:lastRenderedPageBreak/>
        <w:t>3.3 Teachers</w:t>
      </w:r>
      <w:bookmarkEnd w:id="12"/>
    </w:p>
    <w:p w14:paraId="669EA528" w14:textId="77777777" w:rsidR="003E6EEA" w:rsidRPr="003E6EEA" w:rsidRDefault="003E6EEA" w:rsidP="003E6EEA">
      <w:pPr>
        <w:spacing w:line="360" w:lineRule="auto"/>
        <w:jc w:val="both"/>
        <w:rPr>
          <w:sz w:val="24"/>
          <w:lang w:val="en-GB"/>
        </w:rPr>
      </w:pPr>
      <w:r w:rsidRPr="003E6EEA">
        <w:rPr>
          <w:sz w:val="24"/>
          <w:lang w:val="en-GB"/>
        </w:rPr>
        <w:t>Teachers set high expectations for all pupils. They will use appropriate assessment to set ambitious targets and plan challenging work for all groups.  Teachers will plan lessons so that pupils with SEN can study a range of National Curriculum subjects, wherever possible, and ensure that there are no barriers to every pupil achieving.</w:t>
      </w:r>
    </w:p>
    <w:p w14:paraId="6F32EC49" w14:textId="77777777" w:rsidR="003E6EEA" w:rsidRDefault="003E6EEA" w:rsidP="003E6EEA">
      <w:pPr>
        <w:spacing w:line="360" w:lineRule="auto"/>
        <w:jc w:val="both"/>
        <w:rPr>
          <w:rFonts w:cs="Arial"/>
          <w:color w:val="000000"/>
          <w:sz w:val="24"/>
          <w:shd w:val="clear" w:color="auto" w:fill="FFFFFF"/>
        </w:rPr>
      </w:pPr>
      <w:r w:rsidRPr="003E6EEA">
        <w:rPr>
          <w:sz w:val="24"/>
          <w:lang w:val="en-GB"/>
        </w:rPr>
        <w:t xml:space="preserve">Teachers are trained to deliver lessons through a trauma sensitive approach to take into account </w:t>
      </w:r>
      <w:r w:rsidRPr="003E6EEA">
        <w:rPr>
          <w:rFonts w:cs="Arial"/>
          <w:color w:val="000000"/>
          <w:sz w:val="24"/>
          <w:shd w:val="clear" w:color="auto" w:fill="FFFFFF"/>
        </w:rPr>
        <w:t xml:space="preserve">the impact of traumatic experiences on students and how these affect their educational experiences. </w:t>
      </w:r>
    </w:p>
    <w:p w14:paraId="0F9F96EC" w14:textId="77777777" w:rsidR="003D09A0" w:rsidRDefault="003D09A0" w:rsidP="003E6EEA">
      <w:pPr>
        <w:spacing w:line="360" w:lineRule="auto"/>
        <w:jc w:val="both"/>
        <w:rPr>
          <w:rFonts w:cs="Arial"/>
          <w:color w:val="000000"/>
          <w:shd w:val="clear" w:color="auto" w:fill="FFFFFF"/>
        </w:rPr>
      </w:pPr>
    </w:p>
    <w:p w14:paraId="786D8C82" w14:textId="77777777" w:rsidR="007A03B3" w:rsidRDefault="00461326" w:rsidP="003D09A0">
      <w:pPr>
        <w:pStyle w:val="Heading1"/>
        <w:rPr>
          <w:color w:val="538135"/>
        </w:rPr>
      </w:pPr>
      <w:bookmarkStart w:id="13" w:name="_Toc70533472"/>
      <w:r w:rsidRPr="000A26B4">
        <w:rPr>
          <w:color w:val="538135"/>
        </w:rPr>
        <w:t xml:space="preserve">4. </w:t>
      </w:r>
      <w:r w:rsidR="004B7EB2">
        <w:rPr>
          <w:color w:val="538135"/>
        </w:rPr>
        <w:t>Screening Pupils on Arrival at Meadows School.</w:t>
      </w:r>
      <w:bookmarkEnd w:id="13"/>
    </w:p>
    <w:p w14:paraId="1DB460F2" w14:textId="77777777" w:rsidR="003D09A0" w:rsidRPr="003D09A0" w:rsidRDefault="003D09A0" w:rsidP="003D09A0">
      <w:pPr>
        <w:pStyle w:val="6Abstract"/>
        <w:rPr>
          <w:lang w:val="en-GB"/>
        </w:rPr>
      </w:pPr>
    </w:p>
    <w:p w14:paraId="2BF7F85C" w14:textId="77777777" w:rsidR="004B7EB2" w:rsidRPr="004D5B42" w:rsidRDefault="004B7EB2" w:rsidP="003E6EEA">
      <w:pPr>
        <w:spacing w:line="360" w:lineRule="auto"/>
        <w:jc w:val="both"/>
        <w:rPr>
          <w:rFonts w:cs="Calibri"/>
          <w:sz w:val="24"/>
          <w:bdr w:val="none" w:sz="0" w:space="0" w:color="auto" w:frame="1"/>
        </w:rPr>
      </w:pPr>
      <w:r w:rsidRPr="004D5B42">
        <w:rPr>
          <w:rFonts w:cs="Arial"/>
          <w:sz w:val="24"/>
          <w:shd w:val="clear" w:color="auto" w:fill="FFFFFF"/>
        </w:rPr>
        <w:t xml:space="preserve">Pupils who are enrolled at Meadows school have normally had a </w:t>
      </w:r>
      <w:r w:rsidRPr="004D5B42">
        <w:rPr>
          <w:rFonts w:cs="Arial"/>
          <w:sz w:val="24"/>
        </w:rPr>
        <w:t xml:space="preserve">history of disrupted educational experiences, including poor attendance in their previous schools.   Many of the young people have clear indications of having a Special Educational Need but have not been previously assessed.   On arrival to the school, pupils are enrolled onto the company School Assessment and Reintegration Program (SARP).  This program normally takes six weeks to complete but can, take up to 12 weeks depending on the needs of the young person.  During this time, pupils are </w:t>
      </w:r>
      <w:r w:rsidRPr="004D5B42">
        <w:rPr>
          <w:sz w:val="24"/>
        </w:rPr>
        <w:t xml:space="preserve">that provides </w:t>
      </w:r>
      <w:r w:rsidRPr="004D5B42">
        <w:rPr>
          <w:rFonts w:cs="Calibri"/>
          <w:sz w:val="24"/>
        </w:rPr>
        <w:t xml:space="preserve">a </w:t>
      </w:r>
      <w:r w:rsidRPr="004D5B42">
        <w:rPr>
          <w:rFonts w:cs="Calibri"/>
          <w:sz w:val="24"/>
          <w:bdr w:val="none" w:sz="0" w:space="0" w:color="auto" w:frame="1"/>
        </w:rPr>
        <w:t xml:space="preserve">structured framework that identifies and addresses the needs of pupils that have been exposed to childhood traumatic events.  </w:t>
      </w:r>
    </w:p>
    <w:p w14:paraId="62FFB018" w14:textId="77777777" w:rsidR="004B7EB2" w:rsidRPr="004D5B42" w:rsidRDefault="004B7EB2" w:rsidP="003E6EEA">
      <w:pPr>
        <w:spacing w:line="360" w:lineRule="auto"/>
        <w:jc w:val="both"/>
        <w:rPr>
          <w:rFonts w:cs="Calibri"/>
          <w:sz w:val="24"/>
          <w:bdr w:val="none" w:sz="0" w:space="0" w:color="auto" w:frame="1"/>
        </w:rPr>
      </w:pPr>
      <w:r w:rsidRPr="004D5B42">
        <w:rPr>
          <w:rFonts w:cs="Calibri"/>
          <w:sz w:val="24"/>
          <w:bdr w:val="none" w:sz="0" w:space="0" w:color="auto" w:frame="1"/>
        </w:rPr>
        <w:t>The SARP offers a full, thorough assessment and then an academic baseline assessment in numeracy, literacy and science, Cognitive Ability Testing (CAT), Strength and difficulty questionnaire (SDQ) and a Boxall assessment of social, emotional and behavioural needs. Any EHCP’s or EHCP applications can be reviewed and escalated as part of  this process.  The SARP then informs professionals what personalised education plan and teaching methods best suit the needs of the young person and what adaptations are required to ensure they are supported to overcome barriers to learning and fulfil their potential-working within the national curriculum.</w:t>
      </w:r>
    </w:p>
    <w:p w14:paraId="06137E49" w14:textId="77777777" w:rsidR="004D5B42" w:rsidRDefault="004D5B42" w:rsidP="006E59DB">
      <w:pPr>
        <w:spacing w:line="360" w:lineRule="auto"/>
        <w:rPr>
          <w:rFonts w:cs="Calibri"/>
          <w:sz w:val="24"/>
          <w:bdr w:val="none" w:sz="0" w:space="0" w:color="auto" w:frame="1"/>
        </w:rPr>
      </w:pPr>
    </w:p>
    <w:p w14:paraId="34E069C6" w14:textId="77777777" w:rsidR="003E6EEA" w:rsidRDefault="003E6EEA" w:rsidP="006E59DB">
      <w:pPr>
        <w:spacing w:line="360" w:lineRule="auto"/>
        <w:rPr>
          <w:rFonts w:cs="Calibri"/>
          <w:sz w:val="24"/>
          <w:bdr w:val="none" w:sz="0" w:space="0" w:color="auto" w:frame="1"/>
        </w:rPr>
      </w:pPr>
    </w:p>
    <w:p w14:paraId="20468DB3" w14:textId="77777777" w:rsidR="003E6EEA" w:rsidRDefault="003E6EEA" w:rsidP="006E59DB">
      <w:pPr>
        <w:spacing w:line="360" w:lineRule="auto"/>
        <w:rPr>
          <w:rFonts w:cs="Calibri"/>
          <w:sz w:val="24"/>
          <w:bdr w:val="none" w:sz="0" w:space="0" w:color="auto" w:frame="1"/>
        </w:rPr>
      </w:pPr>
    </w:p>
    <w:p w14:paraId="4DB6CB6B" w14:textId="77777777" w:rsidR="003E6EEA" w:rsidRPr="004D5B42" w:rsidRDefault="003E6EEA" w:rsidP="006E59DB">
      <w:pPr>
        <w:spacing w:line="360" w:lineRule="auto"/>
        <w:rPr>
          <w:rFonts w:cs="Calibri"/>
          <w:sz w:val="24"/>
          <w:bdr w:val="none" w:sz="0" w:space="0" w:color="auto" w:frame="1"/>
        </w:rPr>
      </w:pPr>
    </w:p>
    <w:p w14:paraId="78A694F8" w14:textId="77777777" w:rsidR="004D5B42" w:rsidRPr="008546CA" w:rsidRDefault="004D5B42" w:rsidP="003D09A0">
      <w:pPr>
        <w:pStyle w:val="Heading1"/>
        <w:rPr>
          <w:color w:val="538135"/>
          <w:bdr w:val="none" w:sz="0" w:space="0" w:color="auto" w:frame="1"/>
        </w:rPr>
      </w:pPr>
      <w:bookmarkStart w:id="14" w:name="_Toc70533473"/>
      <w:r w:rsidRPr="008546CA">
        <w:rPr>
          <w:color w:val="538135"/>
          <w:bdr w:val="none" w:sz="0" w:space="0" w:color="auto" w:frame="1"/>
        </w:rPr>
        <w:t>WAVE 1</w:t>
      </w:r>
      <w:bookmarkEnd w:id="14"/>
    </w:p>
    <w:p w14:paraId="29ADEAC7"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t xml:space="preserve">The needs of most children with SEND are met through quality first teaching (QFT). Quality first teaching originates in the then DCSF’s guide to personalised learning published in 2008 which summarises its key characteristics as: </w:t>
      </w:r>
    </w:p>
    <w:p w14:paraId="1014915D"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Highly focused lessons designed with sharp objectives. </w:t>
      </w:r>
    </w:p>
    <w:p w14:paraId="001951B0"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High demands of pupil involvement and engagement with their learning.</w:t>
      </w:r>
    </w:p>
    <w:p w14:paraId="665F898D"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High levels of interaction for all pupils. </w:t>
      </w:r>
    </w:p>
    <w:p w14:paraId="7A2CE466"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Appropriate use of teacher questioning, modelling and explaining. </w:t>
      </w:r>
    </w:p>
    <w:p w14:paraId="27432666"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An emphasis on learning through dialogue, with regular opportunities for pupils to talk, both individually and in groups. </w:t>
      </w:r>
    </w:p>
    <w:p w14:paraId="5624EEF2"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An expectation that pupils will accept responsibility for their own learning and work independently. Regular use of encouragement and authentic praise to engage and motivate pupils. </w:t>
      </w:r>
    </w:p>
    <w:p w14:paraId="61EF9639"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t xml:space="preserve">This is often seen as wave 1 or the first wave of intervention. </w:t>
      </w:r>
    </w:p>
    <w:p w14:paraId="3F630085" w14:textId="77777777" w:rsidR="004D5B42" w:rsidRDefault="004D5B42" w:rsidP="006E59DB">
      <w:pPr>
        <w:pStyle w:val="4Bulletedcopyblue"/>
        <w:numPr>
          <w:ilvl w:val="0"/>
          <w:numId w:val="0"/>
        </w:numPr>
        <w:spacing w:line="360" w:lineRule="auto"/>
      </w:pPr>
    </w:p>
    <w:p w14:paraId="5417B2CD" w14:textId="77777777" w:rsidR="004D5B42" w:rsidRPr="008546CA" w:rsidRDefault="004D5B42" w:rsidP="003D09A0">
      <w:pPr>
        <w:pStyle w:val="Heading1"/>
        <w:rPr>
          <w:color w:val="538135"/>
        </w:rPr>
      </w:pPr>
      <w:bookmarkStart w:id="15" w:name="_Toc70533474"/>
      <w:r w:rsidRPr="008546CA">
        <w:rPr>
          <w:color w:val="538135"/>
        </w:rPr>
        <w:t>WAVE 2</w:t>
      </w:r>
      <w:bookmarkEnd w:id="15"/>
    </w:p>
    <w:p w14:paraId="2C333D10"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t xml:space="preserve">Some children require additional support and intervention to help break down barriers to learning. This might include: </w:t>
      </w:r>
    </w:p>
    <w:p w14:paraId="44BA5971" w14:textId="77777777" w:rsidR="004D5B42" w:rsidRPr="004D5B42" w:rsidRDefault="004D5B42" w:rsidP="006E59DB">
      <w:pPr>
        <w:pStyle w:val="4Bulletedcopyblue"/>
        <w:numPr>
          <w:ilvl w:val="0"/>
          <w:numId w:val="0"/>
        </w:numPr>
        <w:spacing w:line="360" w:lineRule="auto"/>
        <w:rPr>
          <w:sz w:val="24"/>
          <w:szCs w:val="24"/>
        </w:rPr>
      </w:pPr>
    </w:p>
    <w:p w14:paraId="3C061A98"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Subject specific intervention and catch-up sessions. </w:t>
      </w:r>
    </w:p>
    <w:p w14:paraId="51370B31"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Literacy intervention including; guided reading, Lexia, accelerated reader and toe-by-toe. </w:t>
      </w:r>
      <w:r w:rsidRPr="004D5B42">
        <w:rPr>
          <w:sz w:val="24"/>
          <w:szCs w:val="24"/>
        </w:rPr>
        <w:sym w:font="Symbol" w:char="F0B7"/>
      </w:r>
      <w:r w:rsidRPr="004D5B42">
        <w:rPr>
          <w:sz w:val="24"/>
          <w:szCs w:val="24"/>
        </w:rPr>
        <w:t xml:space="preserve"> Group interventions. </w:t>
      </w:r>
    </w:p>
    <w:p w14:paraId="47B525B3"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Mentoring. </w:t>
      </w:r>
    </w:p>
    <w:p w14:paraId="0B742823"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Pastoral support.</w:t>
      </w:r>
    </w:p>
    <w:p w14:paraId="02346D9B"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Additional support from a Learning and Progress Assistant. </w:t>
      </w:r>
    </w:p>
    <w:p w14:paraId="305D9133"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Modified curriculum. </w:t>
      </w:r>
    </w:p>
    <w:p w14:paraId="10982CB8"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lastRenderedPageBreak/>
        <w:sym w:font="Symbol" w:char="F0B7"/>
      </w:r>
      <w:r w:rsidRPr="004D5B42">
        <w:rPr>
          <w:sz w:val="24"/>
          <w:szCs w:val="24"/>
        </w:rPr>
        <w:t xml:space="preserve"> Support through the Agricultural and Rural Centre, including Animal Assisted Intervention</w:t>
      </w:r>
    </w:p>
    <w:p w14:paraId="38F85B7F"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Personalised classroom strategies. </w:t>
      </w:r>
    </w:p>
    <w:p w14:paraId="2ADAEA02"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Referral to therapeutic support. </w:t>
      </w:r>
    </w:p>
    <w:p w14:paraId="2B502485"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Exam concessions. </w:t>
      </w:r>
    </w:p>
    <w:p w14:paraId="3C95DB55"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Social stories. </w:t>
      </w:r>
    </w:p>
    <w:p w14:paraId="5C0C1DA0" w14:textId="77777777" w:rsidR="004D5B42" w:rsidRPr="004D5B42" w:rsidRDefault="004D5B42" w:rsidP="006E59DB">
      <w:pPr>
        <w:pStyle w:val="4Bulletedcopyblue"/>
        <w:numPr>
          <w:ilvl w:val="0"/>
          <w:numId w:val="0"/>
        </w:numPr>
        <w:spacing w:line="360" w:lineRule="auto"/>
        <w:rPr>
          <w:sz w:val="24"/>
          <w:szCs w:val="24"/>
        </w:rPr>
      </w:pPr>
      <w:r w:rsidRPr="004D5B42">
        <w:rPr>
          <w:sz w:val="24"/>
          <w:szCs w:val="24"/>
        </w:rPr>
        <w:sym w:font="Symbol" w:char="F0B7"/>
      </w:r>
      <w:r w:rsidRPr="004D5B42">
        <w:rPr>
          <w:sz w:val="24"/>
          <w:szCs w:val="24"/>
        </w:rPr>
        <w:t xml:space="preserve"> Sensory adjustments.</w:t>
      </w:r>
    </w:p>
    <w:p w14:paraId="57D9637B" w14:textId="77777777" w:rsidR="004D5B42" w:rsidRPr="004D5B42" w:rsidRDefault="004D5B42" w:rsidP="003E6EEA">
      <w:pPr>
        <w:pStyle w:val="4Bulletedcopyblue"/>
        <w:numPr>
          <w:ilvl w:val="0"/>
          <w:numId w:val="0"/>
        </w:numPr>
        <w:spacing w:line="360" w:lineRule="auto"/>
        <w:jc w:val="both"/>
        <w:rPr>
          <w:sz w:val="24"/>
          <w:szCs w:val="24"/>
        </w:rPr>
      </w:pPr>
      <w:r w:rsidRPr="004D5B42">
        <w:rPr>
          <w:sz w:val="24"/>
          <w:szCs w:val="24"/>
        </w:rPr>
        <w:t xml:space="preserve">This represents wave 2 intervention or special educational needs support. Some children having received wave 2 intervention make sufficient progress to move back to wave 1, whilst others will continue to need some support at wave 2. </w:t>
      </w:r>
    </w:p>
    <w:p w14:paraId="49CA5627" w14:textId="77777777" w:rsidR="004D5B42" w:rsidRPr="004D5B42" w:rsidRDefault="004D5B42" w:rsidP="003E6EEA">
      <w:pPr>
        <w:pStyle w:val="4Bulletedcopyblue"/>
        <w:numPr>
          <w:ilvl w:val="0"/>
          <w:numId w:val="0"/>
        </w:numPr>
        <w:spacing w:line="360" w:lineRule="auto"/>
        <w:jc w:val="both"/>
        <w:rPr>
          <w:sz w:val="24"/>
          <w:szCs w:val="24"/>
        </w:rPr>
      </w:pPr>
      <w:r w:rsidRPr="004D5B42">
        <w:rPr>
          <w:sz w:val="24"/>
          <w:szCs w:val="24"/>
        </w:rPr>
        <w:t xml:space="preserve">For some pupils, where progress is significantly below peers, where there is a complexity of needs and where these needs have been apparent for some time, an Education and Health Care Plan (EHCP) may be required. </w:t>
      </w:r>
    </w:p>
    <w:p w14:paraId="7257E24B" w14:textId="77777777" w:rsidR="004D5B42" w:rsidRPr="004D5B42" w:rsidRDefault="004D5B42" w:rsidP="003E6EEA">
      <w:pPr>
        <w:pStyle w:val="4Bulletedcopyblue"/>
        <w:numPr>
          <w:ilvl w:val="0"/>
          <w:numId w:val="0"/>
        </w:numPr>
        <w:spacing w:line="360" w:lineRule="auto"/>
        <w:jc w:val="both"/>
        <w:rPr>
          <w:sz w:val="24"/>
          <w:szCs w:val="24"/>
        </w:rPr>
      </w:pPr>
      <w:r w:rsidRPr="004D5B42">
        <w:rPr>
          <w:sz w:val="24"/>
          <w:szCs w:val="24"/>
        </w:rPr>
        <w:t xml:space="preserve">Those children who hit the criteria of complexity of need and have had wave 2 interventions, without significant success, will be considered for an EHCP. The process of obtaining an EHCP is managed by the Local Authority. Schools, health professionals, parents/carers and the young person themselves, can all apply to the Local Authority who will decide if a pupil should be assessed for a statutory, Education, and Health Care Plan. </w:t>
      </w:r>
    </w:p>
    <w:p w14:paraId="30914611" w14:textId="77777777" w:rsidR="001527C3" w:rsidRPr="004D5B42" w:rsidRDefault="004D5B42" w:rsidP="003E6EEA">
      <w:pPr>
        <w:pStyle w:val="4Bulletedcopyblue"/>
        <w:numPr>
          <w:ilvl w:val="0"/>
          <w:numId w:val="0"/>
        </w:numPr>
        <w:spacing w:line="360" w:lineRule="auto"/>
        <w:jc w:val="both"/>
        <w:rPr>
          <w:sz w:val="24"/>
          <w:szCs w:val="24"/>
        </w:rPr>
      </w:pPr>
      <w:r w:rsidRPr="004D5B42">
        <w:rPr>
          <w:sz w:val="24"/>
          <w:szCs w:val="24"/>
        </w:rPr>
        <w:t>The school would prefer to work together with parents / carers and the young person in order to apply for statutory assessment as this has proved to be the most successful route in the past</w:t>
      </w:r>
    </w:p>
    <w:p w14:paraId="5039C687" w14:textId="77777777" w:rsidR="004D5B42" w:rsidRDefault="004D5B42" w:rsidP="004D5B42">
      <w:pPr>
        <w:pStyle w:val="4Bulletedcopyblue"/>
        <w:numPr>
          <w:ilvl w:val="0"/>
          <w:numId w:val="0"/>
        </w:numPr>
        <w:rPr>
          <w:shd w:val="clear" w:color="auto" w:fill="FFFFFF"/>
          <w:lang w:val="en-GB"/>
        </w:rPr>
      </w:pPr>
    </w:p>
    <w:p w14:paraId="53820667" w14:textId="77777777" w:rsidR="001527C3" w:rsidRDefault="006E59DB" w:rsidP="0066224E">
      <w:pPr>
        <w:pStyle w:val="4Bulletedcopyblue"/>
        <w:numPr>
          <w:ilvl w:val="0"/>
          <w:numId w:val="0"/>
        </w:numPr>
        <w:ind w:left="170"/>
        <w:rPr>
          <w:shd w:val="clear" w:color="auto" w:fill="FFFFFF"/>
          <w:lang w:val="en-GB"/>
        </w:rPr>
      </w:pPr>
      <w:r>
        <w:rPr>
          <w:shd w:val="clear" w:color="auto" w:fill="FFFFFF"/>
          <w:lang w:val="en-GB"/>
        </w:rPr>
        <w:br w:type="page"/>
      </w:r>
    </w:p>
    <w:p w14:paraId="3E3C83B2" w14:textId="77777777" w:rsidR="004D5B42" w:rsidRPr="008546CA" w:rsidRDefault="004D5B42" w:rsidP="003D09A0">
      <w:pPr>
        <w:pStyle w:val="Heading1"/>
        <w:jc w:val="center"/>
        <w:rPr>
          <w:color w:val="538135"/>
          <w:shd w:val="clear" w:color="auto" w:fill="FFFFFF"/>
        </w:rPr>
      </w:pPr>
      <w:bookmarkStart w:id="16" w:name="_Toc70533475"/>
      <w:r w:rsidRPr="008546CA">
        <w:rPr>
          <w:color w:val="538135"/>
          <w:shd w:val="clear" w:color="auto" w:fill="FFFFFF"/>
        </w:rPr>
        <w:lastRenderedPageBreak/>
        <w:t>Typical Timeline</w:t>
      </w:r>
      <w:bookmarkEnd w:id="16"/>
    </w:p>
    <w:p w14:paraId="32951B2E" w14:textId="77777777" w:rsidR="001527C3" w:rsidRDefault="004D5B42" w:rsidP="004D5B42">
      <w:pPr>
        <w:pStyle w:val="4Bulletedcopyblue"/>
        <w:numPr>
          <w:ilvl w:val="0"/>
          <w:numId w:val="0"/>
        </w:numPr>
        <w:ind w:left="170"/>
        <w:jc w:val="center"/>
        <w:rPr>
          <w:sz w:val="24"/>
          <w:szCs w:val="24"/>
          <w:shd w:val="clear" w:color="auto" w:fill="FFFFFF"/>
          <w:lang w:val="en-GB"/>
        </w:rPr>
      </w:pPr>
      <w:r w:rsidRPr="004D5B42">
        <w:rPr>
          <w:sz w:val="24"/>
          <w:szCs w:val="24"/>
          <w:shd w:val="clear" w:color="auto" w:fill="FFFFFF"/>
          <w:lang w:val="en-GB"/>
        </w:rPr>
        <w:t xml:space="preserve">Graduated Response to Assessment for </w:t>
      </w:r>
      <w:r>
        <w:rPr>
          <w:sz w:val="24"/>
          <w:szCs w:val="24"/>
          <w:shd w:val="clear" w:color="auto" w:fill="FFFFFF"/>
          <w:lang w:val="en-GB"/>
        </w:rPr>
        <w:t>Educational and Healthcare Plan (EHCP)</w:t>
      </w:r>
    </w:p>
    <w:p w14:paraId="1D40938C" w14:textId="77777777" w:rsidR="004D5B42" w:rsidRDefault="004D5B42" w:rsidP="004D5B42">
      <w:pPr>
        <w:pStyle w:val="4Bulletedcopyblue"/>
        <w:numPr>
          <w:ilvl w:val="0"/>
          <w:numId w:val="0"/>
        </w:numPr>
        <w:ind w:left="170"/>
        <w:jc w:val="center"/>
        <w:rPr>
          <w:sz w:val="24"/>
          <w:szCs w:val="24"/>
          <w:shd w:val="clear" w:color="auto" w:fill="FFFFFF"/>
          <w:lang w:val="en-GB"/>
        </w:rPr>
      </w:pPr>
    </w:p>
    <w:p w14:paraId="5169218C" w14:textId="77777777" w:rsidR="004D5B42" w:rsidRPr="003B1047" w:rsidRDefault="004D5B42" w:rsidP="004D5B42">
      <w:pPr>
        <w:pStyle w:val="4Bulletedcopyblue"/>
        <w:numPr>
          <w:ilvl w:val="0"/>
          <w:numId w:val="0"/>
        </w:numPr>
        <w:ind w:left="170"/>
        <w:jc w:val="center"/>
        <w:rPr>
          <w:sz w:val="40"/>
          <w:szCs w:val="40"/>
          <w:shd w:val="clear" w:color="auto" w:fill="FFFFFF"/>
          <w:lang w:val="en-GB"/>
        </w:rPr>
      </w:pPr>
      <w:r w:rsidRPr="003B1047">
        <w:rPr>
          <w:sz w:val="40"/>
          <w:szCs w:val="40"/>
          <w:shd w:val="clear" w:color="auto" w:fill="FFFFFF"/>
          <w:lang w:val="en-GB"/>
        </w:rPr>
        <w:t xml:space="preserve">First day on role at school </w:t>
      </w:r>
    </w:p>
    <w:p w14:paraId="4938E0D5" w14:textId="77777777" w:rsidR="004D5B42" w:rsidRPr="004D5B42" w:rsidRDefault="004D5B42" w:rsidP="004D5B42">
      <w:pPr>
        <w:pStyle w:val="4Bulletedcopyblue"/>
        <w:numPr>
          <w:ilvl w:val="0"/>
          <w:numId w:val="0"/>
        </w:numPr>
        <w:ind w:left="170"/>
        <w:jc w:val="center"/>
        <w:rPr>
          <w:i/>
          <w:iCs/>
          <w:shd w:val="clear" w:color="auto" w:fill="FFFFFF"/>
          <w:lang w:val="en-GB"/>
        </w:rPr>
      </w:pPr>
      <w:r w:rsidRPr="004D5B42">
        <w:rPr>
          <w:i/>
          <w:iCs/>
          <w:shd w:val="clear" w:color="auto" w:fill="FFFFFF"/>
          <w:lang w:val="en-GB"/>
        </w:rPr>
        <w:t>(Normally seven days from admission to Care home)</w:t>
      </w:r>
    </w:p>
    <w:p w14:paraId="26163794" w14:textId="04C798D5" w:rsidR="004D5B42" w:rsidRDefault="00192B74" w:rsidP="0066224E">
      <w:pPr>
        <w:pStyle w:val="4Bulletedcopyblue"/>
        <w:numPr>
          <w:ilvl w:val="0"/>
          <w:numId w:val="0"/>
        </w:numPr>
        <w:ind w:left="170"/>
        <w:rPr>
          <w:shd w:val="clear" w:color="auto" w:fill="FFFFFF"/>
          <w:lang w:val="en-GB"/>
        </w:rPr>
      </w:pPr>
      <w:r>
        <w:rPr>
          <w:noProof/>
        </w:rPr>
        <mc:AlternateContent>
          <mc:Choice Requires="wps">
            <w:drawing>
              <wp:anchor distT="0" distB="0" distL="114300" distR="114300" simplePos="0" relativeHeight="251657216" behindDoc="0" locked="0" layoutInCell="1" allowOverlap="1" wp14:anchorId="49A17373" wp14:editId="7711E693">
                <wp:simplePos x="0" y="0"/>
                <wp:positionH relativeFrom="column">
                  <wp:posOffset>3011805</wp:posOffset>
                </wp:positionH>
                <wp:positionV relativeFrom="paragraph">
                  <wp:posOffset>15240</wp:posOffset>
                </wp:positionV>
                <wp:extent cx="15240" cy="395605"/>
                <wp:effectExtent l="38100" t="9525" r="60960" b="23495"/>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EB1320" id="_x0000_t32" coordsize="21600,21600" o:spt="32" o:oned="t" path="m,l21600,21600e" filled="f">
                <v:path arrowok="t" fillok="f" o:connecttype="none"/>
                <o:lock v:ext="edit" shapetype="t"/>
              </v:shapetype>
              <v:shape id="AutoShape 20" o:spid="_x0000_s1026" type="#_x0000_t32" style="position:absolute;margin-left:237.15pt;margin-top:1.2pt;width:1.2pt;height:3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">
                <v:stroke endarrow="block"/>
              </v:shape>
            </w:pict>
          </mc:Fallback>
        </mc:AlternateContent>
      </w:r>
    </w:p>
    <w:p w14:paraId="3D5EE755" w14:textId="626EBD38" w:rsidR="003B1047" w:rsidRDefault="00192B74" w:rsidP="003B1047">
      <w:pPr>
        <w:pStyle w:val="4Bulletedcopyblue"/>
        <w:numPr>
          <w:ilvl w:val="0"/>
          <w:numId w:val="0"/>
        </w:numPr>
        <w:ind w:left="1610" w:firstLine="550"/>
        <w:jc w:val="center"/>
        <w:rPr>
          <w:sz w:val="32"/>
          <w:szCs w:val="32"/>
          <w:shd w:val="clear" w:color="auto" w:fill="FFFFFF"/>
          <w:lang w:val="en-GB"/>
        </w:rPr>
      </w:pPr>
      <w:r>
        <w:rPr>
          <w:noProof/>
        </w:rPr>
        <mc:AlternateContent>
          <mc:Choice Requires="wps">
            <w:drawing>
              <wp:anchor distT="45720" distB="45720" distL="114300" distR="114300" simplePos="0" relativeHeight="251660288" behindDoc="0" locked="0" layoutInCell="1" allowOverlap="1" wp14:anchorId="51D6D1FA" wp14:editId="4E09A0E8">
                <wp:simplePos x="0" y="0"/>
                <wp:positionH relativeFrom="column">
                  <wp:posOffset>26035</wp:posOffset>
                </wp:positionH>
                <wp:positionV relativeFrom="paragraph">
                  <wp:posOffset>185420</wp:posOffset>
                </wp:positionV>
                <wp:extent cx="1136650" cy="275590"/>
                <wp:effectExtent l="5080" t="11430" r="10795" b="825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275590"/>
                        </a:xfrm>
                        <a:prstGeom prst="rect">
                          <a:avLst/>
                        </a:prstGeom>
                        <a:solidFill>
                          <a:srgbClr val="FFFFFF"/>
                        </a:solidFill>
                        <a:ln w="9525">
                          <a:solidFill>
                            <a:srgbClr val="000000"/>
                          </a:solidFill>
                          <a:miter lim="800000"/>
                          <a:headEnd/>
                          <a:tailEnd/>
                        </a:ln>
                      </wps:spPr>
                      <wps:txbx>
                        <w:txbxContent>
                          <w:p w14:paraId="1FBEB683" w14:textId="77777777" w:rsidR="006E59DB" w:rsidRDefault="006E59DB" w:rsidP="006E59DB">
                            <w:pPr>
                              <w:jc w:val="center"/>
                            </w:pPr>
                            <w:r>
                              <w:t>6 – 12 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6D1FA" id="_x0000_t202" coordsize="21600,21600" o:spt="202" path="m,l,21600r21600,l21600,xe">
                <v:stroke joinstyle="miter"/>
                <v:path gradientshapeok="t" o:connecttype="rect"/>
              </v:shapetype>
              <v:shape id="Text Box 2" o:spid="_x0000_s1031" type="#_x0000_t202" style="position:absolute;left:0;text-align:left;margin-left:2.05pt;margin-top:14.6pt;width:89.5pt;height:2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">
                <v:textbox>
                  <w:txbxContent>
                    <w:p w14:paraId="1FBEB683" w14:textId="77777777" w:rsidR="006E59DB" w:rsidRDefault="006E59DB" w:rsidP="006E59DB">
                      <w:pPr>
                        <w:jc w:val="center"/>
                      </w:pPr>
                      <w:r>
                        <w:t>6 – 12 Weeks</w:t>
                      </w:r>
                    </w:p>
                  </w:txbxContent>
                </v:textbox>
                <w10:wrap type="square"/>
              </v:shape>
            </w:pict>
          </mc:Fallback>
        </mc:AlternateContent>
      </w:r>
      <w:r>
        <w:rPr>
          <w:noProof/>
        </w:rPr>
        <mc:AlternateContent>
          <mc:Choice Requires="wps">
            <w:drawing>
              <wp:anchor distT="45720" distB="45720" distL="114300" distR="114300" simplePos="0" relativeHeight="251655168" behindDoc="1" locked="0" layoutInCell="1" allowOverlap="1" wp14:anchorId="39423D6F" wp14:editId="41D82C73">
                <wp:simplePos x="0" y="0"/>
                <wp:positionH relativeFrom="column">
                  <wp:posOffset>4838700</wp:posOffset>
                </wp:positionH>
                <wp:positionV relativeFrom="paragraph">
                  <wp:posOffset>162560</wp:posOffset>
                </wp:positionV>
                <wp:extent cx="695325" cy="410210"/>
                <wp:effectExtent l="26670" t="27305" r="40005" b="482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1021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46A697EA" w14:textId="77777777" w:rsidR="003B1047" w:rsidRPr="003B1047" w:rsidRDefault="003B1047" w:rsidP="003B1047">
                            <w:pPr>
                              <w:jc w:val="center"/>
                              <w:rPr>
                                <w:sz w:val="28"/>
                                <w:szCs w:val="28"/>
                              </w:rPr>
                            </w:pPr>
                            <w:r w:rsidRPr="003B1047">
                              <w:rPr>
                                <w:sz w:val="28"/>
                                <w:szCs w:val="28"/>
                              </w:rPr>
                              <w:t>PLAN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423D6F" id="_x0000_s1032" type="#_x0000_t202" style="position:absolute;left:0;text-align:left;margin-left:381pt;margin-top:12.8pt;width:54.75pt;height:32.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" fillcolor="#70ad47" strokecolor="#f2f2f2" strokeweight="3pt">
                <v:shadow on="t" color="#375623" opacity=".5" offset="1pt"/>
                <v:textbox style="mso-fit-shape-to-text:t">
                  <w:txbxContent>
                    <w:p w14:paraId="46A697EA" w14:textId="77777777" w:rsidR="003B1047" w:rsidRPr="003B1047" w:rsidRDefault="003B1047" w:rsidP="003B1047">
                      <w:pPr>
                        <w:jc w:val="center"/>
                        <w:rPr>
                          <w:sz w:val="28"/>
                          <w:szCs w:val="28"/>
                        </w:rPr>
                      </w:pPr>
                      <w:r w:rsidRPr="003B1047">
                        <w:rPr>
                          <w:sz w:val="28"/>
                          <w:szCs w:val="28"/>
                        </w:rPr>
                        <w:t>PLAN</w:t>
                      </w:r>
                    </w:p>
                  </w:txbxContent>
                </v:textbox>
                <w10:wrap type="square"/>
              </v:shape>
            </w:pict>
          </mc:Fallback>
        </mc:AlternateContent>
      </w:r>
    </w:p>
    <w:p w14:paraId="7CDD750D" w14:textId="3266A4B1" w:rsidR="004D5B42" w:rsidRDefault="00192B74" w:rsidP="003B1047">
      <w:pPr>
        <w:pStyle w:val="4Bulletedcopyblue"/>
        <w:numPr>
          <w:ilvl w:val="0"/>
          <w:numId w:val="0"/>
        </w:numPr>
        <w:ind w:left="1610" w:firstLine="550"/>
        <w:jc w:val="center"/>
        <w:rPr>
          <w:sz w:val="32"/>
          <w:szCs w:val="32"/>
          <w:shd w:val="clear" w:color="auto" w:fill="FFFFFF"/>
          <w:lang w:val="en-GB"/>
        </w:rPr>
      </w:pPr>
      <w:r>
        <w:rPr>
          <w:noProof/>
        </w:rPr>
        <mc:AlternateContent>
          <mc:Choice Requires="wps">
            <w:drawing>
              <wp:anchor distT="0" distB="0" distL="114300" distR="114300" simplePos="0" relativeHeight="251663360" behindDoc="0" locked="0" layoutInCell="1" allowOverlap="1" wp14:anchorId="3D3BAE74" wp14:editId="316608A6">
                <wp:simplePos x="0" y="0"/>
                <wp:positionH relativeFrom="column">
                  <wp:posOffset>-714375</wp:posOffset>
                </wp:positionH>
                <wp:positionV relativeFrom="paragraph">
                  <wp:posOffset>260350</wp:posOffset>
                </wp:positionV>
                <wp:extent cx="15240" cy="395605"/>
                <wp:effectExtent l="45720" t="5715" r="53340" b="1778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9D49C" id="AutoShape 27" o:spid="_x0000_s1026" type="#_x0000_t32" style="position:absolute;margin-left:-56.25pt;margin-top:20.5pt;width:1.2pt;height:3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">
                <v:stroke endarrow="block"/>
              </v:shape>
            </w:pict>
          </mc:Fallback>
        </mc:AlternateContent>
      </w:r>
      <w:r w:rsidR="003B1047" w:rsidRPr="003B1047">
        <w:rPr>
          <w:sz w:val="32"/>
          <w:szCs w:val="32"/>
          <w:shd w:val="clear" w:color="auto" w:fill="FFFFFF"/>
          <w:lang w:val="en-GB"/>
        </w:rPr>
        <w:t>SARP PROGRAMME</w:t>
      </w:r>
      <w:r w:rsidR="003B1047">
        <w:rPr>
          <w:sz w:val="32"/>
          <w:szCs w:val="32"/>
          <w:shd w:val="clear" w:color="auto" w:fill="FFFFFF"/>
          <w:lang w:val="en-GB"/>
        </w:rPr>
        <w:tab/>
      </w:r>
    </w:p>
    <w:p w14:paraId="56E0775F" w14:textId="530265BD" w:rsidR="003B1047" w:rsidRDefault="00192B74" w:rsidP="003B1047">
      <w:pPr>
        <w:pStyle w:val="4Bulletedcopyblue"/>
        <w:numPr>
          <w:ilvl w:val="0"/>
          <w:numId w:val="0"/>
        </w:numPr>
        <w:ind w:left="170"/>
        <w:jc w:val="center"/>
        <w:rPr>
          <w:sz w:val="32"/>
          <w:szCs w:val="32"/>
          <w:shd w:val="clear" w:color="auto" w:fill="FFFFFF"/>
          <w:lang w:val="en-GB"/>
        </w:rPr>
      </w:pPr>
      <w:r>
        <w:rPr>
          <w:noProof/>
        </w:rPr>
        <mc:AlternateContent>
          <mc:Choice Requires="wps">
            <w:drawing>
              <wp:anchor distT="0" distB="0" distL="114300" distR="114300" simplePos="0" relativeHeight="251658240" behindDoc="0" locked="0" layoutInCell="1" allowOverlap="1" wp14:anchorId="35A07DE5" wp14:editId="566A9C7E">
                <wp:simplePos x="0" y="0"/>
                <wp:positionH relativeFrom="column">
                  <wp:posOffset>2988945</wp:posOffset>
                </wp:positionH>
                <wp:positionV relativeFrom="paragraph">
                  <wp:posOffset>71120</wp:posOffset>
                </wp:positionV>
                <wp:extent cx="15240" cy="395605"/>
                <wp:effectExtent l="43815" t="12065" r="55245" b="2095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6774B" id="AutoShape 22" o:spid="_x0000_s1026" type="#_x0000_t32" style="position:absolute;margin-left:235.35pt;margin-top:5.6pt;width:1.2pt;height:3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">
                <v:stroke endarrow="block"/>
              </v:shape>
            </w:pict>
          </mc:Fallback>
        </mc:AlternateContent>
      </w:r>
    </w:p>
    <w:p w14:paraId="7C5056E4" w14:textId="424839A4" w:rsidR="003B1047" w:rsidRDefault="00192B74" w:rsidP="003B1047">
      <w:pPr>
        <w:pStyle w:val="4Bulletedcopyblue"/>
        <w:numPr>
          <w:ilvl w:val="0"/>
          <w:numId w:val="0"/>
        </w:numPr>
        <w:ind w:left="170"/>
        <w:jc w:val="center"/>
        <w:rPr>
          <w:sz w:val="32"/>
          <w:szCs w:val="32"/>
          <w:shd w:val="clear" w:color="auto" w:fill="FFFFFF"/>
          <w:lang w:val="en-GB"/>
        </w:rPr>
      </w:pPr>
      <w:r>
        <w:rPr>
          <w:noProof/>
          <w:sz w:val="32"/>
          <w:szCs w:val="32"/>
          <w:lang w:val="en-GB"/>
        </w:rPr>
        <mc:AlternateContent>
          <mc:Choice Requires="wps">
            <w:drawing>
              <wp:anchor distT="45720" distB="45720" distL="114300" distR="114300" simplePos="0" relativeHeight="251661312" behindDoc="0" locked="0" layoutInCell="1" allowOverlap="1" wp14:anchorId="690A874A" wp14:editId="03006C52">
                <wp:simplePos x="0" y="0"/>
                <wp:positionH relativeFrom="column">
                  <wp:posOffset>10795</wp:posOffset>
                </wp:positionH>
                <wp:positionV relativeFrom="paragraph">
                  <wp:posOffset>217805</wp:posOffset>
                </wp:positionV>
                <wp:extent cx="1129030" cy="427990"/>
                <wp:effectExtent l="8890" t="11430" r="5080"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427990"/>
                        </a:xfrm>
                        <a:prstGeom prst="rect">
                          <a:avLst/>
                        </a:prstGeom>
                        <a:solidFill>
                          <a:srgbClr val="FFFFFF"/>
                        </a:solidFill>
                        <a:ln w="9525">
                          <a:solidFill>
                            <a:srgbClr val="000000"/>
                          </a:solidFill>
                          <a:miter lim="800000"/>
                          <a:headEnd/>
                          <a:tailEnd/>
                        </a:ln>
                      </wps:spPr>
                      <wps:txbx>
                        <w:txbxContent>
                          <w:p w14:paraId="3908D6F3" w14:textId="77777777" w:rsidR="006E59DB" w:rsidRDefault="006E59DB" w:rsidP="006E59DB">
                            <w:pPr>
                              <w:jc w:val="center"/>
                            </w:pPr>
                            <w:r>
                              <w:t>1 School Term (13 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A874A" id="_x0000_s1033" type="#_x0000_t202" style="position:absolute;left:0;text-align:left;margin-left:.85pt;margin-top:17.15pt;width:88.9pt;height:33.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">
                <v:textbox>
                  <w:txbxContent>
                    <w:p w14:paraId="3908D6F3" w14:textId="77777777" w:rsidR="006E59DB" w:rsidRDefault="006E59DB" w:rsidP="006E59DB">
                      <w:pPr>
                        <w:jc w:val="center"/>
                      </w:pPr>
                      <w:r>
                        <w:t>1 School Term (13 weeks)</w:t>
                      </w:r>
                    </w:p>
                  </w:txbxContent>
                </v:textbox>
              </v:shape>
            </w:pict>
          </mc:Fallback>
        </mc:AlternateContent>
      </w:r>
      <w:r w:rsidRPr="003B1047">
        <w:rPr>
          <w:noProof/>
          <w:sz w:val="32"/>
          <w:szCs w:val="32"/>
          <w:lang w:val="en-GB"/>
        </w:rPr>
        <mc:AlternateContent>
          <mc:Choice Requires="wps">
            <w:drawing>
              <wp:anchor distT="45720" distB="45720" distL="114300" distR="114300" simplePos="0" relativeHeight="251654144" behindDoc="1" locked="0" layoutInCell="1" allowOverlap="1" wp14:anchorId="53F51E90" wp14:editId="71FB8150">
                <wp:simplePos x="0" y="0"/>
                <wp:positionH relativeFrom="column">
                  <wp:posOffset>4815840</wp:posOffset>
                </wp:positionH>
                <wp:positionV relativeFrom="paragraph">
                  <wp:posOffset>173990</wp:posOffset>
                </wp:positionV>
                <wp:extent cx="695325" cy="410210"/>
                <wp:effectExtent l="19050" t="27305" r="38100" b="48260"/>
                <wp:wrapThrough wrapText="bothSides">
                  <wp:wrapPolygon edited="0">
                    <wp:start x="-592" y="-1003"/>
                    <wp:lineTo x="-592" y="23606"/>
                    <wp:lineTo x="22784" y="23606"/>
                    <wp:lineTo x="22784" y="0"/>
                    <wp:lineTo x="22488" y="-1003"/>
                    <wp:lineTo x="-592" y="-1003"/>
                  </wp:wrapPolygon>
                </wp:wrapThrough>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41021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455BC92E" w14:textId="77777777" w:rsidR="003B1047" w:rsidRPr="003B1047" w:rsidRDefault="003B1047" w:rsidP="003B1047">
                            <w:pPr>
                              <w:jc w:val="center"/>
                              <w:rPr>
                                <w:sz w:val="28"/>
                                <w:szCs w:val="28"/>
                              </w:rPr>
                            </w:pPr>
                            <w:r>
                              <w:rPr>
                                <w:sz w:val="28"/>
                                <w:szCs w:val="28"/>
                              </w:rPr>
                              <w:t>DO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3F51E90" id="_x0000_s1034" type="#_x0000_t202" style="position:absolute;left:0;text-align:left;margin-left:379.2pt;margin-top:13.7pt;width:54.75pt;height:32.3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" fillcolor="#70ad47" strokecolor="#f2f2f2" strokeweight="3pt">
                <v:shadow on="t" color="#375623" opacity=".5" offset="1pt"/>
                <v:textbox style="mso-fit-shape-to-text:t">
                  <w:txbxContent>
                    <w:p w14:paraId="455BC92E" w14:textId="77777777" w:rsidR="003B1047" w:rsidRPr="003B1047" w:rsidRDefault="003B1047" w:rsidP="003B1047">
                      <w:pPr>
                        <w:jc w:val="center"/>
                        <w:rPr>
                          <w:sz w:val="28"/>
                          <w:szCs w:val="28"/>
                        </w:rPr>
                      </w:pPr>
                      <w:r>
                        <w:rPr>
                          <w:sz w:val="28"/>
                          <w:szCs w:val="28"/>
                        </w:rPr>
                        <w:t>DO</w:t>
                      </w:r>
                    </w:p>
                  </w:txbxContent>
                </v:textbox>
                <w10:wrap type="through"/>
              </v:shape>
            </w:pict>
          </mc:Fallback>
        </mc:AlternateContent>
      </w:r>
    </w:p>
    <w:p w14:paraId="312271CC" w14:textId="77777777" w:rsidR="003B1047" w:rsidRDefault="006E59DB" w:rsidP="003B1047">
      <w:pPr>
        <w:pStyle w:val="4Bulletedcopyblue"/>
        <w:numPr>
          <w:ilvl w:val="0"/>
          <w:numId w:val="0"/>
        </w:numPr>
        <w:ind w:left="170"/>
        <w:jc w:val="center"/>
        <w:rPr>
          <w:sz w:val="32"/>
          <w:szCs w:val="32"/>
          <w:shd w:val="clear" w:color="auto" w:fill="FFFFFF"/>
          <w:lang w:val="en-GB"/>
        </w:rPr>
      </w:pPr>
      <w:r>
        <w:rPr>
          <w:sz w:val="32"/>
          <w:szCs w:val="32"/>
          <w:shd w:val="clear" w:color="auto" w:fill="FFFFFF"/>
          <w:lang w:val="en-GB"/>
        </w:rPr>
        <w:t xml:space="preserve">                     </w:t>
      </w:r>
      <w:r w:rsidR="003B1047" w:rsidRPr="003B1047">
        <w:rPr>
          <w:sz w:val="32"/>
          <w:szCs w:val="32"/>
          <w:shd w:val="clear" w:color="auto" w:fill="FFFFFF"/>
          <w:lang w:val="en-GB"/>
        </w:rPr>
        <w:t>WAVE 1 ASSESSMENT</w:t>
      </w:r>
    </w:p>
    <w:p w14:paraId="11747A73" w14:textId="35BEDB69" w:rsidR="003B1047" w:rsidRPr="003B1047" w:rsidRDefault="00192B74" w:rsidP="003B1047">
      <w:pPr>
        <w:pStyle w:val="4Bulletedcopyblue"/>
        <w:numPr>
          <w:ilvl w:val="0"/>
          <w:numId w:val="0"/>
        </w:numPr>
        <w:ind w:left="170"/>
        <w:jc w:val="center"/>
        <w:rPr>
          <w:sz w:val="32"/>
          <w:szCs w:val="32"/>
          <w:shd w:val="clear" w:color="auto" w:fill="FFFFFF"/>
          <w:lang w:val="en-GB"/>
        </w:rPr>
      </w:pPr>
      <w:r>
        <w:rPr>
          <w:noProof/>
        </w:rPr>
        <mc:AlternateContent>
          <mc:Choice Requires="wps">
            <w:drawing>
              <wp:anchor distT="0" distB="0" distL="114300" distR="114300" simplePos="0" relativeHeight="251664384" behindDoc="0" locked="0" layoutInCell="1" allowOverlap="1" wp14:anchorId="7DA25DBD" wp14:editId="248C4EFC">
                <wp:simplePos x="0" y="0"/>
                <wp:positionH relativeFrom="column">
                  <wp:posOffset>550545</wp:posOffset>
                </wp:positionH>
                <wp:positionV relativeFrom="paragraph">
                  <wp:posOffset>47625</wp:posOffset>
                </wp:positionV>
                <wp:extent cx="15240" cy="395605"/>
                <wp:effectExtent l="43815" t="13335" r="55245" b="1968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8E4F76" id="AutoShape 28" o:spid="_x0000_s1026" type="#_x0000_t32" style="position:absolute;margin-left:43.35pt;margin-top:3.75pt;width:1.2pt;height:3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">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58F31D49" wp14:editId="7E53D54A">
                <wp:simplePos x="0" y="0"/>
                <wp:positionH relativeFrom="column">
                  <wp:posOffset>2958465</wp:posOffset>
                </wp:positionH>
                <wp:positionV relativeFrom="paragraph">
                  <wp:posOffset>30480</wp:posOffset>
                </wp:positionV>
                <wp:extent cx="15240" cy="395605"/>
                <wp:effectExtent l="41910" t="5715" r="57150" b="17780"/>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8FED1" id="AutoShape 23" o:spid="_x0000_s1026" type="#_x0000_t32" style="position:absolute;margin-left:232.95pt;margin-top:2.4pt;width:1.2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">
                <v:stroke endarrow="block"/>
              </v:shape>
            </w:pict>
          </mc:Fallback>
        </mc:AlternateContent>
      </w:r>
    </w:p>
    <w:p w14:paraId="3C8A515D" w14:textId="015D5179" w:rsidR="003B1047" w:rsidRDefault="00192B74" w:rsidP="003B1047">
      <w:pPr>
        <w:pStyle w:val="4Bulletedcopyblue"/>
        <w:numPr>
          <w:ilvl w:val="0"/>
          <w:numId w:val="0"/>
        </w:numPr>
        <w:ind w:left="890" w:firstLine="550"/>
        <w:jc w:val="center"/>
        <w:rPr>
          <w:sz w:val="32"/>
          <w:szCs w:val="32"/>
          <w:shd w:val="clear" w:color="auto" w:fill="FFFFFF"/>
          <w:lang w:val="en-GB"/>
        </w:rPr>
      </w:pPr>
      <w:r>
        <w:rPr>
          <w:noProof/>
          <w:lang w:val="en-GB"/>
        </w:rPr>
        <mc:AlternateContent>
          <mc:Choice Requires="wps">
            <w:drawing>
              <wp:anchor distT="45720" distB="45720" distL="114300" distR="114300" simplePos="0" relativeHeight="251656192" behindDoc="0" locked="0" layoutInCell="1" allowOverlap="1" wp14:anchorId="01B75CA7" wp14:editId="71BD2C67">
                <wp:simplePos x="0" y="0"/>
                <wp:positionH relativeFrom="column">
                  <wp:posOffset>4591050</wp:posOffset>
                </wp:positionH>
                <wp:positionV relativeFrom="paragraph">
                  <wp:posOffset>183515</wp:posOffset>
                </wp:positionV>
                <wp:extent cx="1080135" cy="410210"/>
                <wp:effectExtent l="26670" t="23495" r="36195" b="520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41021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14:paraId="0D9359EF" w14:textId="77777777" w:rsidR="003B1047" w:rsidRPr="003B1047" w:rsidRDefault="003B1047" w:rsidP="003B1047">
                            <w:pPr>
                              <w:jc w:val="center"/>
                              <w:rPr>
                                <w:sz w:val="28"/>
                                <w:szCs w:val="28"/>
                              </w:rPr>
                            </w:pPr>
                            <w:r>
                              <w:rPr>
                                <w:sz w:val="28"/>
                                <w:szCs w:val="28"/>
                              </w:rPr>
                              <w:t>REVIEW</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B75CA7" id="_x0000_s1035" type="#_x0000_t202" style="position:absolute;left:0;text-align:left;margin-left:361.5pt;margin-top:14.45pt;width:85.05pt;height:32.3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" fillcolor="#70ad47" strokecolor="#f2f2f2" strokeweight="3pt">
                <v:shadow on="t" color="#375623" opacity=".5" offset="1pt"/>
                <v:textbox style="mso-fit-shape-to-text:t">
                  <w:txbxContent>
                    <w:p w14:paraId="0D9359EF" w14:textId="77777777" w:rsidR="003B1047" w:rsidRPr="003B1047" w:rsidRDefault="003B1047" w:rsidP="003B1047">
                      <w:pPr>
                        <w:jc w:val="center"/>
                        <w:rPr>
                          <w:sz w:val="28"/>
                          <w:szCs w:val="28"/>
                        </w:rPr>
                      </w:pPr>
                      <w:r>
                        <w:rPr>
                          <w:sz w:val="28"/>
                          <w:szCs w:val="28"/>
                        </w:rPr>
                        <w:t>REVIEW</w:t>
                      </w:r>
                    </w:p>
                  </w:txbxContent>
                </v:textbox>
                <w10:wrap type="square"/>
              </v:shape>
            </w:pict>
          </mc:Fallback>
        </mc:AlternateContent>
      </w:r>
      <w:r>
        <w:rPr>
          <w:noProof/>
          <w:sz w:val="32"/>
          <w:szCs w:val="32"/>
          <w:lang w:val="en-GB"/>
        </w:rPr>
        <mc:AlternateContent>
          <mc:Choice Requires="wps">
            <w:drawing>
              <wp:anchor distT="45720" distB="45720" distL="114300" distR="114300" simplePos="0" relativeHeight="251662336" behindDoc="0" locked="0" layoutInCell="1" allowOverlap="1" wp14:anchorId="726A320E" wp14:editId="1CAE7567">
                <wp:simplePos x="0" y="0"/>
                <wp:positionH relativeFrom="column">
                  <wp:posOffset>10795</wp:posOffset>
                </wp:positionH>
                <wp:positionV relativeFrom="paragraph">
                  <wp:posOffset>172085</wp:posOffset>
                </wp:positionV>
                <wp:extent cx="1129030" cy="427990"/>
                <wp:effectExtent l="8890" t="9525" r="508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427990"/>
                        </a:xfrm>
                        <a:prstGeom prst="rect">
                          <a:avLst/>
                        </a:prstGeom>
                        <a:solidFill>
                          <a:srgbClr val="FFFFFF"/>
                        </a:solidFill>
                        <a:ln w="9525">
                          <a:solidFill>
                            <a:srgbClr val="000000"/>
                          </a:solidFill>
                          <a:miter lim="800000"/>
                          <a:headEnd/>
                          <a:tailEnd/>
                        </a:ln>
                      </wps:spPr>
                      <wps:txbx>
                        <w:txbxContent>
                          <w:p w14:paraId="09821BF5" w14:textId="77777777" w:rsidR="006E59DB" w:rsidRDefault="006E59DB" w:rsidP="006E59DB">
                            <w:pPr>
                              <w:jc w:val="center"/>
                            </w:pPr>
                            <w:r>
                              <w:t>1 School Term (13 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A320E" id="_x0000_s1036" type="#_x0000_t202" style="position:absolute;left:0;text-align:left;margin-left:.85pt;margin-top:13.55pt;width:88.9pt;height:33.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">
                <v:textbox>
                  <w:txbxContent>
                    <w:p w14:paraId="09821BF5" w14:textId="77777777" w:rsidR="006E59DB" w:rsidRDefault="006E59DB" w:rsidP="006E59DB">
                      <w:pPr>
                        <w:jc w:val="center"/>
                      </w:pPr>
                      <w:r>
                        <w:t>1 School Term (13 weeks)</w:t>
                      </w:r>
                    </w:p>
                  </w:txbxContent>
                </v:textbox>
              </v:shape>
            </w:pict>
          </mc:Fallback>
        </mc:AlternateContent>
      </w:r>
    </w:p>
    <w:p w14:paraId="2160307B" w14:textId="77777777" w:rsidR="003B1047" w:rsidRPr="003B1047" w:rsidRDefault="006E59DB" w:rsidP="003B1047">
      <w:pPr>
        <w:pStyle w:val="4Bulletedcopyblue"/>
        <w:numPr>
          <w:ilvl w:val="0"/>
          <w:numId w:val="0"/>
        </w:numPr>
        <w:ind w:left="890" w:firstLine="550"/>
        <w:jc w:val="center"/>
        <w:rPr>
          <w:sz w:val="32"/>
          <w:szCs w:val="32"/>
          <w:shd w:val="clear" w:color="auto" w:fill="FFFFFF"/>
          <w:lang w:val="en-GB"/>
        </w:rPr>
      </w:pPr>
      <w:r>
        <w:rPr>
          <w:sz w:val="32"/>
          <w:szCs w:val="32"/>
          <w:shd w:val="clear" w:color="auto" w:fill="FFFFFF"/>
          <w:lang w:val="en-GB"/>
        </w:rPr>
        <w:t xml:space="preserve">             </w:t>
      </w:r>
      <w:r w:rsidR="003B1047" w:rsidRPr="003B1047">
        <w:rPr>
          <w:sz w:val="32"/>
          <w:szCs w:val="32"/>
          <w:shd w:val="clear" w:color="auto" w:fill="FFFFFF"/>
          <w:lang w:val="en-GB"/>
        </w:rPr>
        <w:t>WAVE 2 ASSESSMENT</w:t>
      </w:r>
    </w:p>
    <w:p w14:paraId="0230B468" w14:textId="51619C0E" w:rsidR="004D5B42" w:rsidRDefault="00192B74" w:rsidP="0066224E">
      <w:pPr>
        <w:pStyle w:val="4Bulletedcopyblue"/>
        <w:numPr>
          <w:ilvl w:val="0"/>
          <w:numId w:val="0"/>
        </w:numPr>
        <w:ind w:left="170"/>
        <w:rPr>
          <w:shd w:val="clear" w:color="auto" w:fill="FFFFFF"/>
          <w:lang w:val="en-GB"/>
        </w:rPr>
      </w:pPr>
      <w:r>
        <w:rPr>
          <w:noProof/>
        </w:rPr>
        <mc:AlternateContent>
          <mc:Choice Requires="wps">
            <w:drawing>
              <wp:anchor distT="0" distB="0" distL="114300" distR="114300" simplePos="0" relativeHeight="251667456" behindDoc="0" locked="0" layoutInCell="1" allowOverlap="1" wp14:anchorId="6F0F368D" wp14:editId="617B470D">
                <wp:simplePos x="0" y="0"/>
                <wp:positionH relativeFrom="column">
                  <wp:posOffset>603885</wp:posOffset>
                </wp:positionH>
                <wp:positionV relativeFrom="paragraph">
                  <wp:posOffset>55245</wp:posOffset>
                </wp:positionV>
                <wp:extent cx="15240" cy="395605"/>
                <wp:effectExtent l="40005" t="7620" r="59055" b="25400"/>
                <wp:wrapNone/>
                <wp:docPr id="7"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DFBB21" id="AutoShape 31" o:spid="_x0000_s1026" type="#_x0000_t32" style="position:absolute;margin-left:47.55pt;margin-top:4.35pt;width:1.2pt;height:3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">
                <v:stroke endarrow="block"/>
              </v:shape>
            </w:pict>
          </mc:Fallback>
        </mc:AlternateContent>
      </w:r>
      <w:r>
        <w:rPr>
          <w:noProof/>
        </w:rPr>
        <mc:AlternateContent>
          <mc:Choice Requires="wps">
            <w:drawing>
              <wp:anchor distT="0" distB="0" distL="114300" distR="114300" simplePos="0" relativeHeight="251665408" behindDoc="0" locked="0" layoutInCell="1" allowOverlap="1" wp14:anchorId="35ACAC8B" wp14:editId="705AD116">
                <wp:simplePos x="0" y="0"/>
                <wp:positionH relativeFrom="column">
                  <wp:posOffset>2927985</wp:posOffset>
                </wp:positionH>
                <wp:positionV relativeFrom="paragraph">
                  <wp:posOffset>40005</wp:posOffset>
                </wp:positionV>
                <wp:extent cx="15240" cy="395605"/>
                <wp:effectExtent l="40005" t="11430" r="59055" b="2159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E92B3" id="AutoShape 29" o:spid="_x0000_s1026" type="#_x0000_t32" style="position:absolute;margin-left:230.55pt;margin-top:3.15pt;width:1.2pt;height:3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">
                <v:stroke endarrow="block"/>
              </v:shape>
            </w:pict>
          </mc:Fallback>
        </mc:AlternateContent>
      </w:r>
    </w:p>
    <w:p w14:paraId="2185A577" w14:textId="77777777" w:rsidR="004D5B42" w:rsidRDefault="004D5B42" w:rsidP="0066224E">
      <w:pPr>
        <w:pStyle w:val="4Bulletedcopyblue"/>
        <w:numPr>
          <w:ilvl w:val="0"/>
          <w:numId w:val="0"/>
        </w:numPr>
        <w:ind w:left="170"/>
        <w:rPr>
          <w:shd w:val="clear" w:color="auto" w:fill="FFFFFF"/>
          <w:lang w:val="en-GB"/>
        </w:rPr>
      </w:pPr>
    </w:p>
    <w:p w14:paraId="1F299C1A" w14:textId="58B4900E" w:rsidR="004D5B42" w:rsidRDefault="00192B74" w:rsidP="0066224E">
      <w:pPr>
        <w:pStyle w:val="4Bulletedcopyblue"/>
        <w:numPr>
          <w:ilvl w:val="0"/>
          <w:numId w:val="0"/>
        </w:numPr>
        <w:ind w:left="170"/>
        <w:rPr>
          <w:shd w:val="clear" w:color="auto" w:fill="FFFFFF"/>
          <w:lang w:val="en-GB"/>
        </w:rPr>
      </w:pPr>
      <w:r>
        <w:rPr>
          <w:noProof/>
          <w:lang w:val="en-GB"/>
        </w:rPr>
        <mc:AlternateContent>
          <mc:Choice Requires="wps">
            <w:drawing>
              <wp:anchor distT="45720" distB="45720" distL="114300" distR="114300" simplePos="0" relativeHeight="251666432" behindDoc="0" locked="0" layoutInCell="1" allowOverlap="1" wp14:anchorId="3C642AEF" wp14:editId="52CB34C7">
                <wp:simplePos x="0" y="0"/>
                <wp:positionH relativeFrom="column">
                  <wp:posOffset>10795</wp:posOffset>
                </wp:positionH>
                <wp:positionV relativeFrom="paragraph">
                  <wp:posOffset>97790</wp:posOffset>
                </wp:positionV>
                <wp:extent cx="1129030" cy="427990"/>
                <wp:effectExtent l="8890" t="8890" r="508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427990"/>
                        </a:xfrm>
                        <a:prstGeom prst="rect">
                          <a:avLst/>
                        </a:prstGeom>
                        <a:solidFill>
                          <a:srgbClr val="FFFFFF"/>
                        </a:solidFill>
                        <a:ln w="9525">
                          <a:solidFill>
                            <a:srgbClr val="000000"/>
                          </a:solidFill>
                          <a:miter lim="800000"/>
                          <a:headEnd/>
                          <a:tailEnd/>
                        </a:ln>
                      </wps:spPr>
                      <wps:txbx>
                        <w:txbxContent>
                          <w:p w14:paraId="7ABFC28B" w14:textId="77777777" w:rsidR="006E59DB" w:rsidRDefault="006E59DB" w:rsidP="006E59DB">
                            <w:pPr>
                              <w:jc w:val="center"/>
                            </w:pPr>
                            <w:r>
                              <w:t>4 – 6  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42AEF" id="_x0000_s1037" type="#_x0000_t202" style="position:absolute;left:0;text-align:left;margin-left:.85pt;margin-top:7.7pt;width:88.9pt;height:33.7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">
                <v:textbox>
                  <w:txbxContent>
                    <w:p w14:paraId="7ABFC28B" w14:textId="77777777" w:rsidR="006E59DB" w:rsidRDefault="006E59DB" w:rsidP="006E59DB">
                      <w:pPr>
                        <w:jc w:val="center"/>
                      </w:pPr>
                      <w:r>
                        <w:t>4 – 6  Weeks</w:t>
                      </w:r>
                    </w:p>
                  </w:txbxContent>
                </v:textbox>
              </v:shape>
            </w:pict>
          </mc:Fallback>
        </mc:AlternateContent>
      </w:r>
    </w:p>
    <w:p w14:paraId="1A566212" w14:textId="77777777" w:rsidR="004D5B42" w:rsidRPr="006E59DB" w:rsidRDefault="006E59DB" w:rsidP="0066224E">
      <w:pPr>
        <w:pStyle w:val="4Bulletedcopyblue"/>
        <w:numPr>
          <w:ilvl w:val="0"/>
          <w:numId w:val="0"/>
        </w:numPr>
        <w:ind w:left="170"/>
        <w:rPr>
          <w:sz w:val="32"/>
          <w:szCs w:val="32"/>
          <w:shd w:val="clear" w:color="auto" w:fill="FFFFFF"/>
          <w:lang w:val="en-GB"/>
        </w:rPr>
      </w:pPr>
      <w:r>
        <w:rPr>
          <w:shd w:val="clear" w:color="auto" w:fill="FFFFFF"/>
          <w:lang w:val="en-GB"/>
        </w:rPr>
        <w:tab/>
      </w:r>
      <w:r>
        <w:rPr>
          <w:shd w:val="clear" w:color="auto" w:fill="FFFFFF"/>
          <w:lang w:val="en-GB"/>
        </w:rPr>
        <w:tab/>
      </w:r>
      <w:r>
        <w:rPr>
          <w:shd w:val="clear" w:color="auto" w:fill="FFFFFF"/>
          <w:lang w:val="en-GB"/>
        </w:rPr>
        <w:tab/>
      </w:r>
      <w:r w:rsidRPr="006E59DB">
        <w:rPr>
          <w:sz w:val="32"/>
          <w:szCs w:val="32"/>
          <w:shd w:val="clear" w:color="auto" w:fill="FFFFFF"/>
          <w:lang w:val="en-GB"/>
        </w:rPr>
        <w:t>REQUEST EHCP ASSESSMENT</w:t>
      </w:r>
    </w:p>
    <w:p w14:paraId="7EFD1118" w14:textId="77777777" w:rsidR="004D5B42" w:rsidRDefault="004D5B42" w:rsidP="0066224E">
      <w:pPr>
        <w:pStyle w:val="4Bulletedcopyblue"/>
        <w:numPr>
          <w:ilvl w:val="0"/>
          <w:numId w:val="0"/>
        </w:numPr>
        <w:ind w:left="170"/>
        <w:rPr>
          <w:shd w:val="clear" w:color="auto" w:fill="FFFFFF"/>
          <w:lang w:val="en-GB"/>
        </w:rPr>
      </w:pPr>
    </w:p>
    <w:p w14:paraId="4D85CDA3" w14:textId="77777777" w:rsidR="004D5B42" w:rsidRDefault="004D5B42" w:rsidP="0066224E">
      <w:pPr>
        <w:pStyle w:val="4Bulletedcopyblue"/>
        <w:numPr>
          <w:ilvl w:val="0"/>
          <w:numId w:val="0"/>
        </w:numPr>
        <w:ind w:left="170"/>
        <w:rPr>
          <w:shd w:val="clear" w:color="auto" w:fill="FFFFFF"/>
          <w:lang w:val="en-GB"/>
        </w:rPr>
      </w:pPr>
    </w:p>
    <w:p w14:paraId="212ED33D" w14:textId="77777777" w:rsidR="003D09A0" w:rsidRDefault="003D09A0" w:rsidP="0066224E">
      <w:pPr>
        <w:pStyle w:val="4Bulletedcopyblue"/>
        <w:numPr>
          <w:ilvl w:val="0"/>
          <w:numId w:val="0"/>
        </w:numPr>
        <w:ind w:left="170"/>
        <w:rPr>
          <w:i/>
          <w:iCs/>
          <w:shd w:val="clear" w:color="auto" w:fill="FFFFFF"/>
          <w:lang w:val="en-GB"/>
        </w:rPr>
      </w:pPr>
    </w:p>
    <w:p w14:paraId="1C6A89A7" w14:textId="77777777" w:rsidR="003D09A0" w:rsidRDefault="003D09A0" w:rsidP="0066224E">
      <w:pPr>
        <w:pStyle w:val="4Bulletedcopyblue"/>
        <w:numPr>
          <w:ilvl w:val="0"/>
          <w:numId w:val="0"/>
        </w:numPr>
        <w:ind w:left="170"/>
        <w:rPr>
          <w:i/>
          <w:iCs/>
          <w:shd w:val="clear" w:color="auto" w:fill="FFFFFF"/>
          <w:lang w:val="en-GB"/>
        </w:rPr>
      </w:pPr>
    </w:p>
    <w:p w14:paraId="3E2F91E0" w14:textId="77777777" w:rsidR="004D5B42" w:rsidRPr="003D09A0" w:rsidRDefault="003D09A0" w:rsidP="0066224E">
      <w:pPr>
        <w:pStyle w:val="4Bulletedcopyblue"/>
        <w:numPr>
          <w:ilvl w:val="0"/>
          <w:numId w:val="0"/>
        </w:numPr>
        <w:ind w:left="170"/>
        <w:rPr>
          <w:i/>
          <w:iCs/>
          <w:shd w:val="clear" w:color="auto" w:fill="FFFFFF"/>
          <w:lang w:val="en-GB"/>
        </w:rPr>
      </w:pPr>
      <w:r w:rsidRPr="003D09A0">
        <w:rPr>
          <w:i/>
          <w:iCs/>
          <w:shd w:val="clear" w:color="auto" w:fill="FFFFFF"/>
          <w:lang w:val="en-GB"/>
        </w:rPr>
        <w:t xml:space="preserve">Meadows school have </w:t>
      </w:r>
      <w:r>
        <w:rPr>
          <w:i/>
          <w:iCs/>
          <w:shd w:val="clear" w:color="auto" w:fill="FFFFFF"/>
          <w:lang w:val="en-GB"/>
        </w:rPr>
        <w:t>experienced</w:t>
      </w:r>
      <w:r w:rsidRPr="003D09A0">
        <w:rPr>
          <w:i/>
          <w:iCs/>
          <w:shd w:val="clear" w:color="auto" w:fill="FFFFFF"/>
          <w:lang w:val="en-GB"/>
        </w:rPr>
        <w:t xml:space="preserve"> that by conducting our Assessments using this graduated response, assists in ensuring a higher success rate in achieving the Educational and Healthcare Plan.</w:t>
      </w:r>
    </w:p>
    <w:p w14:paraId="41FC1FC8" w14:textId="77777777" w:rsidR="003D09A0" w:rsidRDefault="003D09A0" w:rsidP="0066224E">
      <w:pPr>
        <w:pStyle w:val="4Bulletedcopyblue"/>
        <w:numPr>
          <w:ilvl w:val="0"/>
          <w:numId w:val="0"/>
        </w:numPr>
        <w:ind w:left="170"/>
        <w:rPr>
          <w:shd w:val="clear" w:color="auto" w:fill="FFFFFF"/>
          <w:lang w:val="en-GB"/>
        </w:rPr>
      </w:pPr>
    </w:p>
    <w:p w14:paraId="005C1A98" w14:textId="77777777" w:rsidR="004D5B42" w:rsidRDefault="004D5B42" w:rsidP="0066224E">
      <w:pPr>
        <w:pStyle w:val="4Bulletedcopyblue"/>
        <w:numPr>
          <w:ilvl w:val="0"/>
          <w:numId w:val="0"/>
        </w:numPr>
        <w:ind w:left="170"/>
        <w:rPr>
          <w:shd w:val="clear" w:color="auto" w:fill="FFFFFF"/>
          <w:lang w:val="en-GB"/>
        </w:rPr>
      </w:pPr>
    </w:p>
    <w:p w14:paraId="6874F203" w14:textId="77777777" w:rsidR="004D5B42" w:rsidRDefault="004D5B42" w:rsidP="0066224E">
      <w:pPr>
        <w:pStyle w:val="4Bulletedcopyblue"/>
        <w:numPr>
          <w:ilvl w:val="0"/>
          <w:numId w:val="0"/>
        </w:numPr>
        <w:ind w:left="170"/>
        <w:rPr>
          <w:shd w:val="clear" w:color="auto" w:fill="FFFFFF"/>
          <w:lang w:val="en-GB"/>
        </w:rPr>
      </w:pPr>
    </w:p>
    <w:p w14:paraId="69755127" w14:textId="77777777" w:rsidR="004D5B42" w:rsidRDefault="004D5B42" w:rsidP="0066224E">
      <w:pPr>
        <w:pStyle w:val="4Bulletedcopyblue"/>
        <w:numPr>
          <w:ilvl w:val="0"/>
          <w:numId w:val="0"/>
        </w:numPr>
        <w:ind w:left="170"/>
        <w:rPr>
          <w:shd w:val="clear" w:color="auto" w:fill="FFFFFF"/>
          <w:lang w:val="en-GB"/>
        </w:rPr>
      </w:pPr>
    </w:p>
    <w:p w14:paraId="54B73B41" w14:textId="77777777" w:rsidR="004D5B42" w:rsidRDefault="004D5B42" w:rsidP="0066224E">
      <w:pPr>
        <w:pStyle w:val="4Bulletedcopyblue"/>
        <w:numPr>
          <w:ilvl w:val="0"/>
          <w:numId w:val="0"/>
        </w:numPr>
        <w:ind w:left="170"/>
        <w:rPr>
          <w:shd w:val="clear" w:color="auto" w:fill="FFFFFF"/>
          <w:lang w:val="en-GB"/>
        </w:rPr>
      </w:pPr>
    </w:p>
    <w:p w14:paraId="146910A5" w14:textId="77777777" w:rsidR="004D5B42" w:rsidRDefault="004D5B42" w:rsidP="0066224E">
      <w:pPr>
        <w:pStyle w:val="4Bulletedcopyblue"/>
        <w:numPr>
          <w:ilvl w:val="0"/>
          <w:numId w:val="0"/>
        </w:numPr>
        <w:ind w:left="170"/>
        <w:rPr>
          <w:shd w:val="clear" w:color="auto" w:fill="FFFFFF"/>
          <w:lang w:val="en-GB"/>
        </w:rPr>
      </w:pPr>
    </w:p>
    <w:p w14:paraId="1DB0503A" w14:textId="77777777" w:rsidR="006E59DB" w:rsidRDefault="006E59DB" w:rsidP="0066224E">
      <w:pPr>
        <w:pStyle w:val="4Bulletedcopyblue"/>
        <w:numPr>
          <w:ilvl w:val="0"/>
          <w:numId w:val="0"/>
        </w:numPr>
        <w:ind w:left="170"/>
        <w:rPr>
          <w:shd w:val="clear" w:color="auto" w:fill="FFFFFF"/>
          <w:lang w:val="en-GB"/>
        </w:rPr>
      </w:pPr>
    </w:p>
    <w:p w14:paraId="10028316" w14:textId="77777777" w:rsidR="006E59DB" w:rsidRDefault="006E59DB" w:rsidP="0066224E">
      <w:pPr>
        <w:pStyle w:val="4Bulletedcopyblue"/>
        <w:numPr>
          <w:ilvl w:val="0"/>
          <w:numId w:val="0"/>
        </w:numPr>
        <w:ind w:left="170"/>
        <w:rPr>
          <w:shd w:val="clear" w:color="auto" w:fill="FFFFFF"/>
          <w:lang w:val="en-GB"/>
        </w:rPr>
      </w:pPr>
    </w:p>
    <w:p w14:paraId="4B6B9771" w14:textId="77777777" w:rsidR="006E59DB" w:rsidRDefault="006E59DB" w:rsidP="0066224E">
      <w:pPr>
        <w:pStyle w:val="4Bulletedcopyblue"/>
        <w:numPr>
          <w:ilvl w:val="0"/>
          <w:numId w:val="0"/>
        </w:numPr>
        <w:ind w:left="170"/>
        <w:rPr>
          <w:shd w:val="clear" w:color="auto" w:fill="FFFFFF"/>
          <w:lang w:val="en-GB"/>
        </w:rPr>
      </w:pPr>
    </w:p>
    <w:p w14:paraId="799DA995" w14:textId="77777777" w:rsidR="006E59DB" w:rsidRDefault="006E59DB" w:rsidP="0066224E">
      <w:pPr>
        <w:pStyle w:val="4Bulletedcopyblue"/>
        <w:numPr>
          <w:ilvl w:val="0"/>
          <w:numId w:val="0"/>
        </w:numPr>
        <w:ind w:left="170"/>
        <w:rPr>
          <w:shd w:val="clear" w:color="auto" w:fill="FFFFFF"/>
          <w:lang w:val="en-GB"/>
        </w:rPr>
      </w:pPr>
    </w:p>
    <w:p w14:paraId="307FA9AC" w14:textId="77777777" w:rsidR="006E59DB" w:rsidRDefault="006E59DB" w:rsidP="0066224E">
      <w:pPr>
        <w:pStyle w:val="4Bulletedcopyblue"/>
        <w:numPr>
          <w:ilvl w:val="0"/>
          <w:numId w:val="0"/>
        </w:numPr>
        <w:ind w:left="170"/>
        <w:rPr>
          <w:shd w:val="clear" w:color="auto" w:fill="FFFFFF"/>
          <w:lang w:val="en-GB"/>
        </w:rPr>
      </w:pPr>
    </w:p>
    <w:p w14:paraId="2C9CFEBB" w14:textId="77777777" w:rsidR="003D09A0" w:rsidRDefault="003D09A0" w:rsidP="0066224E">
      <w:pPr>
        <w:pStyle w:val="4Bulletedcopyblue"/>
        <w:numPr>
          <w:ilvl w:val="0"/>
          <w:numId w:val="0"/>
        </w:numPr>
        <w:ind w:left="170"/>
        <w:rPr>
          <w:shd w:val="clear" w:color="auto" w:fill="FFFFFF"/>
          <w:lang w:val="en-GB"/>
        </w:rPr>
      </w:pPr>
    </w:p>
    <w:p w14:paraId="1DE51E35" w14:textId="77777777" w:rsidR="006E59DB" w:rsidRDefault="006E59DB" w:rsidP="0066224E">
      <w:pPr>
        <w:pStyle w:val="4Bulletedcopyblue"/>
        <w:numPr>
          <w:ilvl w:val="0"/>
          <w:numId w:val="0"/>
        </w:numPr>
        <w:ind w:left="170"/>
        <w:rPr>
          <w:shd w:val="clear" w:color="auto" w:fill="FFFFFF"/>
          <w:lang w:val="en-GB"/>
        </w:rPr>
      </w:pPr>
    </w:p>
    <w:p w14:paraId="79C49BA9" w14:textId="77777777" w:rsidR="003E6EEA" w:rsidRPr="008546CA" w:rsidRDefault="003E6EEA" w:rsidP="003D09A0">
      <w:pPr>
        <w:pStyle w:val="Heading1"/>
        <w:rPr>
          <w:color w:val="538135"/>
        </w:rPr>
      </w:pPr>
      <w:bookmarkStart w:id="17" w:name="_Toc70533476"/>
      <w:r w:rsidRPr="008546CA">
        <w:rPr>
          <w:color w:val="538135"/>
        </w:rPr>
        <w:t>5. Pupils who have an EHCP</w:t>
      </w:r>
      <w:bookmarkEnd w:id="17"/>
    </w:p>
    <w:p w14:paraId="06949C62" w14:textId="77777777" w:rsidR="003E6EEA" w:rsidRDefault="003E6EEA" w:rsidP="003E6EEA">
      <w:pPr>
        <w:pStyle w:val="4Bulletedcopyblue"/>
        <w:numPr>
          <w:ilvl w:val="0"/>
          <w:numId w:val="0"/>
        </w:numPr>
        <w:ind w:left="170"/>
        <w:jc w:val="both"/>
        <w:rPr>
          <w:color w:val="538135"/>
        </w:rPr>
      </w:pPr>
    </w:p>
    <w:p w14:paraId="0E4003FE" w14:textId="77777777" w:rsidR="00B01FD8" w:rsidRPr="003E6EEA" w:rsidRDefault="00B01FD8" w:rsidP="003E6EEA">
      <w:pPr>
        <w:pStyle w:val="4Bulletedcopyblue"/>
        <w:numPr>
          <w:ilvl w:val="0"/>
          <w:numId w:val="0"/>
        </w:numPr>
        <w:spacing w:line="360" w:lineRule="auto"/>
        <w:ind w:left="170"/>
        <w:jc w:val="both"/>
        <w:rPr>
          <w:sz w:val="24"/>
          <w:szCs w:val="24"/>
        </w:rPr>
      </w:pPr>
      <w:r w:rsidRPr="003E6EEA">
        <w:rPr>
          <w:sz w:val="24"/>
          <w:szCs w:val="24"/>
        </w:rPr>
        <w:t xml:space="preserve">Children with Statements or EHCP are at the third wave of intervention (wave 3) and will be given extra support to help them achieve their long term goals. The new EHCP stays in place until the young person reaches the age of 25. This ensures that support remains in place for some of our most vulnerable children well into adult life. The support for those children who have an EHCP will include many of the interventions outlined at wave 2, but the level of support should be enhanced and very specific. </w:t>
      </w:r>
    </w:p>
    <w:p w14:paraId="48E5D714" w14:textId="77777777" w:rsidR="00B01FD8" w:rsidRDefault="00B01FD8" w:rsidP="0066224E">
      <w:pPr>
        <w:pStyle w:val="4Bulletedcopyblue"/>
        <w:numPr>
          <w:ilvl w:val="0"/>
          <w:numId w:val="0"/>
        </w:numPr>
        <w:ind w:left="170"/>
      </w:pPr>
    </w:p>
    <w:p w14:paraId="3478EFC3" w14:textId="77777777" w:rsidR="00B01FD8" w:rsidRPr="008546CA" w:rsidRDefault="00B01FD8" w:rsidP="003D09A0">
      <w:pPr>
        <w:pStyle w:val="Heading1"/>
        <w:rPr>
          <w:color w:val="538135"/>
        </w:rPr>
      </w:pPr>
      <w:bookmarkStart w:id="18" w:name="_Toc70533477"/>
      <w:r w:rsidRPr="008546CA">
        <w:rPr>
          <w:color w:val="538135"/>
        </w:rPr>
        <w:t>WAVE 3</w:t>
      </w:r>
      <w:bookmarkEnd w:id="18"/>
    </w:p>
    <w:p w14:paraId="1E92C8FC" w14:textId="77777777" w:rsidR="00B01FD8" w:rsidRPr="003E6EEA" w:rsidRDefault="00B01FD8" w:rsidP="003E6EEA">
      <w:pPr>
        <w:pStyle w:val="4Bulletedcopyblue"/>
        <w:numPr>
          <w:ilvl w:val="0"/>
          <w:numId w:val="0"/>
        </w:numPr>
        <w:spacing w:line="360" w:lineRule="auto"/>
        <w:ind w:left="170"/>
        <w:jc w:val="both"/>
        <w:rPr>
          <w:sz w:val="24"/>
          <w:szCs w:val="24"/>
          <w:shd w:val="clear" w:color="auto" w:fill="FFFFFF"/>
          <w:lang w:val="en-GB"/>
        </w:rPr>
      </w:pPr>
      <w:r w:rsidRPr="003E6EEA">
        <w:rPr>
          <w:sz w:val="24"/>
          <w:szCs w:val="24"/>
        </w:rPr>
        <w:t>Children at wave 3 intervention currently have an Individual Education Plan. children will have an Individual Provision Map (IPM). The IPM sets out the interventions to be used with the young person, who is responsible for this and how long the intervention will be in place for. This is reviewed periodically, depending upon progress and need, and sets out strategies to be used by people working with the child to address the child’s needs. The EHCP is reviewed annually, the child’s progress is discussed and appropriate amendments are made. All parties involved with the child’s EHCP will be invited to contribute to the review meeting including the young person themselves.</w:t>
      </w:r>
    </w:p>
    <w:p w14:paraId="0035276B" w14:textId="77777777" w:rsidR="006E59DB" w:rsidRPr="003E6EEA" w:rsidRDefault="006E59DB" w:rsidP="003E6EEA">
      <w:pPr>
        <w:pStyle w:val="4Bulletedcopyblue"/>
        <w:numPr>
          <w:ilvl w:val="0"/>
          <w:numId w:val="0"/>
        </w:numPr>
        <w:spacing w:line="360" w:lineRule="auto"/>
        <w:ind w:left="170"/>
        <w:jc w:val="both"/>
        <w:rPr>
          <w:sz w:val="24"/>
          <w:szCs w:val="24"/>
          <w:shd w:val="clear" w:color="auto" w:fill="FFFFFF"/>
          <w:lang w:val="en-GB"/>
        </w:rPr>
      </w:pPr>
    </w:p>
    <w:sectPr w:rsidR="006E59DB" w:rsidRPr="003E6EEA" w:rsidSect="0010613B">
      <w:pgSz w:w="11900" w:h="16840" w:code="9"/>
      <w:pgMar w:top="1701" w:right="1077" w:bottom="992"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763B" w14:textId="77777777" w:rsidR="005C447F" w:rsidRDefault="005C447F" w:rsidP="00626EDA">
      <w:r>
        <w:separator/>
      </w:r>
    </w:p>
  </w:endnote>
  <w:endnote w:type="continuationSeparator" w:id="0">
    <w:p w14:paraId="4B5D4008" w14:textId="77777777" w:rsidR="005C447F" w:rsidRDefault="005C447F"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14:paraId="499FAC01" w14:textId="77777777" w:rsidTr="00FE3F15">
      <w:tc>
        <w:tcPr>
          <w:tcW w:w="6379" w:type="dxa"/>
          <w:shd w:val="clear" w:color="auto" w:fill="auto"/>
        </w:tcPr>
        <w:p w14:paraId="469B1EF3" w14:textId="77777777" w:rsidR="00FE3F15" w:rsidRDefault="0065232B" w:rsidP="00A62B49">
          <w:pPr>
            <w:shd w:val="clear" w:color="auto" w:fill="FFFFFF"/>
            <w:textAlignment w:val="baseline"/>
            <w:rPr>
              <w:rFonts w:eastAsia="Times New Roman" w:cs="Arial"/>
              <w:color w:val="808080"/>
              <w:sz w:val="16"/>
              <w:szCs w:val="16"/>
              <w:bdr w:val="none" w:sz="0" w:space="0" w:color="auto" w:frame="1"/>
            </w:rPr>
          </w:pPr>
          <w:r>
            <w:rPr>
              <w:rFonts w:eastAsia="Times New Roman" w:cs="Arial"/>
              <w:color w:val="808080"/>
              <w:sz w:val="16"/>
              <w:szCs w:val="16"/>
              <w:bdr w:val="none" w:sz="0" w:space="0" w:color="auto" w:frame="1"/>
            </w:rPr>
            <w:t>Paula Forth, Headteacher.  Meadows School</w:t>
          </w:r>
        </w:p>
        <w:p w14:paraId="47FF264B" w14:textId="77777777" w:rsidR="0065232B" w:rsidRPr="00A62B49" w:rsidRDefault="0065232B" w:rsidP="00A62B49">
          <w:pPr>
            <w:shd w:val="clear" w:color="auto" w:fill="FFFFFF"/>
            <w:textAlignment w:val="baseline"/>
            <w:rPr>
              <w:rFonts w:eastAsia="Times New Roman" w:cs="Arial"/>
              <w:color w:val="808080"/>
              <w:sz w:val="16"/>
              <w:szCs w:val="16"/>
            </w:rPr>
          </w:pPr>
        </w:p>
      </w:tc>
      <w:tc>
        <w:tcPr>
          <w:tcW w:w="3402" w:type="dxa"/>
        </w:tcPr>
        <w:p w14:paraId="226CF92B" w14:textId="77777777"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14:paraId="0D9683D9" w14:textId="77777777"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17872">
      <w:rPr>
        <w:noProof/>
        <w:color w:val="auto"/>
      </w:rPr>
      <w:t>6</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946"/>
      <w:gridCol w:w="2835"/>
    </w:tblGrid>
    <w:tr w:rsidR="00510ED3" w14:paraId="3DDB4FE7" w14:textId="77777777" w:rsidTr="00D03C35">
      <w:tc>
        <w:tcPr>
          <w:tcW w:w="6946" w:type="dxa"/>
          <w:shd w:val="clear" w:color="auto" w:fill="auto"/>
        </w:tcPr>
        <w:p w14:paraId="6CF9C99A" w14:textId="77777777" w:rsidR="00510ED3" w:rsidRPr="00652C76" w:rsidRDefault="00D03C35" w:rsidP="00510ED3">
          <w:pPr>
            <w:shd w:val="clear" w:color="auto" w:fill="FFFFFF"/>
            <w:textAlignment w:val="baseline"/>
            <w:rPr>
              <w:rFonts w:ascii="Calibri" w:eastAsia="Times New Roman" w:hAnsi="Calibri" w:cs="Calibri"/>
              <w:color w:val="808080"/>
              <w:sz w:val="16"/>
              <w:szCs w:val="16"/>
            </w:rPr>
          </w:pPr>
          <w:r w:rsidRPr="00652C76">
            <w:rPr>
              <w:rFonts w:ascii="Calibri" w:hAnsi="Calibri" w:cs="Calibri"/>
              <w:sz w:val="16"/>
              <w:szCs w:val="16"/>
            </w:rPr>
            <w:t>Meadows School, Rochdale, Manchester OL12 9EN</w:t>
          </w:r>
          <w:r w:rsidR="00596EFD" w:rsidRPr="00652C76">
            <w:rPr>
              <w:rFonts w:ascii="Calibri" w:hAnsi="Calibri" w:cs="Calibri"/>
              <w:sz w:val="16"/>
              <w:szCs w:val="16"/>
            </w:rPr>
            <w:t xml:space="preserve"> </w:t>
          </w:r>
        </w:p>
      </w:tc>
      <w:tc>
        <w:tcPr>
          <w:tcW w:w="2835" w:type="dxa"/>
        </w:tcPr>
        <w:p w14:paraId="45B7F914" w14:textId="77777777" w:rsidR="00510ED3" w:rsidRPr="00652C76" w:rsidRDefault="00D03C35" w:rsidP="00510ED3">
          <w:pPr>
            <w:shd w:val="clear" w:color="auto" w:fill="FFFFFF"/>
            <w:textAlignment w:val="baseline"/>
            <w:rPr>
              <w:rFonts w:ascii="Calibri" w:eastAsia="Times New Roman" w:hAnsi="Calibri" w:cs="Calibri"/>
              <w:sz w:val="16"/>
              <w:szCs w:val="16"/>
              <w:bdr w:val="none" w:sz="0" w:space="0" w:color="auto" w:frame="1"/>
            </w:rPr>
          </w:pPr>
          <w:r w:rsidRPr="00652C76">
            <w:rPr>
              <w:rFonts w:ascii="Calibri" w:eastAsia="Times New Roman" w:hAnsi="Calibri" w:cs="Calibri"/>
              <w:sz w:val="16"/>
              <w:szCs w:val="16"/>
              <w:bdr w:val="none" w:sz="0" w:space="0" w:color="auto" w:frame="1"/>
            </w:rPr>
            <w:t>Headteacher: Mrs. P M Forth.</w:t>
          </w:r>
        </w:p>
      </w:tc>
    </w:tr>
  </w:tbl>
  <w:p w14:paraId="21953061" w14:textId="77777777"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17872">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5D8F2" w14:textId="77777777" w:rsidR="005C447F" w:rsidRDefault="005C447F" w:rsidP="00626EDA">
      <w:r>
        <w:separator/>
      </w:r>
    </w:p>
  </w:footnote>
  <w:footnote w:type="continuationSeparator" w:id="0">
    <w:p w14:paraId="2034ADFE" w14:textId="77777777" w:rsidR="005C447F" w:rsidRDefault="005C447F"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14E2" w14:textId="26F4DAB1" w:rsidR="00FE3F15" w:rsidRDefault="00192B74">
    <w:r>
      <w:rPr>
        <w:noProof/>
      </w:rPr>
      <w:drawing>
        <wp:anchor distT="0" distB="0" distL="114300" distR="114300" simplePos="0" relativeHeight="251657216" behindDoc="1" locked="0" layoutInCell="1" allowOverlap="1" wp14:anchorId="54C02099" wp14:editId="29907C14">
          <wp:simplePos x="0" y="0"/>
          <wp:positionH relativeFrom="margin">
            <wp:align>center</wp:align>
          </wp:positionH>
          <wp:positionV relativeFrom="margin">
            <wp:align>center</wp:align>
          </wp:positionV>
          <wp:extent cx="7558405" cy="10695940"/>
          <wp:effectExtent l="0" t="0" r="0" b="0"/>
          <wp:wrapNone/>
          <wp:docPr id="1"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69AF5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4049" w14:textId="371AACDC" w:rsidR="00FE3F15" w:rsidRDefault="00192B74" w:rsidP="00E84ACF">
    <w:pPr>
      <w:jc w:val="center"/>
    </w:pPr>
    <w:r>
      <w:rPr>
        <w:noProof/>
      </w:rPr>
      <w:drawing>
        <wp:inline distT="0" distB="0" distL="0" distR="0" wp14:anchorId="0856CAB6" wp14:editId="2A8B2517">
          <wp:extent cx="2914650" cy="755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755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A68D" w14:textId="602278A5" w:rsidR="00FE3F15" w:rsidRDefault="00192B74" w:rsidP="0071658D">
    <w:pPr>
      <w:jc w:val="center"/>
    </w:pPr>
    <w:r>
      <w:rPr>
        <w:noProof/>
      </w:rPr>
      <w:drawing>
        <wp:inline distT="0" distB="0" distL="0" distR="0" wp14:anchorId="371A55B5" wp14:editId="278CD05E">
          <wp:extent cx="2978150" cy="64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8150" cy="641350"/>
                  </a:xfrm>
                  <a:prstGeom prst="rect">
                    <a:avLst/>
                  </a:prstGeom>
                  <a:noFill/>
                  <a:ln>
                    <a:noFill/>
                  </a:ln>
                </pic:spPr>
              </pic:pic>
            </a:graphicData>
          </a:graphic>
        </wp:inline>
      </w:drawing>
    </w:r>
  </w:p>
  <w:p w14:paraId="4A6A3D4C" w14:textId="77777777"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6pt;height:30pt" o:bullet="t">
        <v:imagedata r:id="rId1" o:title="Tick"/>
      </v:shape>
    </w:pict>
  </w:numPicBullet>
  <w:numPicBullet w:numPicBulletId="1">
    <w:pict>
      <v:shape w14:anchorId="1235EC5F" id="_x0000_i1039" type="#_x0000_t75" style="width:30pt;height:30pt" o:bullet="t">
        <v:imagedata r:id="rId2" o:title="Cross"/>
      </v:shape>
    </w:pict>
  </w:numPicBullet>
  <w:numPicBullet w:numPicBulletId="2">
    <w:pict>
      <v:shape id="_x0000_i1040" type="#_x0000_t75" style="width:209.05pt;height:332.1pt" o:bullet="t">
        <v:imagedata r:id="rId3" o:title="art1EF6"/>
      </v:shape>
    </w:pict>
  </w:numPicBullet>
  <w:numPicBullet w:numPicBulletId="3">
    <w:pict>
      <v:shape id="_x0000_i1041" type="#_x0000_t75" style="width:209.05pt;height:332.1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0FA15132"/>
    <w:multiLevelType w:val="hybridMultilevel"/>
    <w:tmpl w:val="5342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A3A90"/>
    <w:multiLevelType w:val="hybridMultilevel"/>
    <w:tmpl w:val="E0804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910EF"/>
    <w:multiLevelType w:val="hybridMultilevel"/>
    <w:tmpl w:val="2C4E17D6"/>
    <w:lvl w:ilvl="0" w:tplc="CC2EB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567311"/>
    <w:multiLevelType w:val="hybridMultilevel"/>
    <w:tmpl w:val="41B88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3"/>
      <w:lvlJc w:val="left"/>
      <w:pPr>
        <w:ind w:left="595" w:hanging="170"/>
      </w:pPr>
      <w:rPr>
        <w:rFonts w:ascii="Symbol" w:hAnsi="Symbol" w:hint="default"/>
        <w:color w:val="auto"/>
      </w:rPr>
    </w:lvl>
    <w:lvl w:ilvl="1" w:tplc="08090003">
      <w:start w:val="1"/>
      <w:numFmt w:val="bullet"/>
      <w:lvlText w:val="o"/>
      <w:lvlJc w:val="left"/>
      <w:pPr>
        <w:ind w:left="1411" w:hanging="360"/>
      </w:pPr>
      <w:rPr>
        <w:rFonts w:ascii="Courier New" w:hAnsi="Courier New" w:cs="Courier New" w:hint="default"/>
      </w:rPr>
    </w:lvl>
    <w:lvl w:ilvl="2" w:tplc="08090005" w:tentative="1">
      <w:start w:val="1"/>
      <w:numFmt w:val="bullet"/>
      <w:lvlText w:val=""/>
      <w:lvlJc w:val="left"/>
      <w:pPr>
        <w:ind w:left="2131" w:hanging="360"/>
      </w:pPr>
      <w:rPr>
        <w:rFonts w:ascii="Wingdings" w:hAnsi="Wingdings" w:hint="default"/>
      </w:rPr>
    </w:lvl>
    <w:lvl w:ilvl="3" w:tplc="08090001" w:tentative="1">
      <w:start w:val="1"/>
      <w:numFmt w:val="bullet"/>
      <w:lvlText w:val=""/>
      <w:lvlJc w:val="left"/>
      <w:pPr>
        <w:ind w:left="2851" w:hanging="360"/>
      </w:pPr>
      <w:rPr>
        <w:rFonts w:ascii="Symbol" w:hAnsi="Symbol" w:hint="default"/>
      </w:rPr>
    </w:lvl>
    <w:lvl w:ilvl="4" w:tplc="08090003" w:tentative="1">
      <w:start w:val="1"/>
      <w:numFmt w:val="bullet"/>
      <w:lvlText w:val="o"/>
      <w:lvlJc w:val="left"/>
      <w:pPr>
        <w:ind w:left="3571" w:hanging="360"/>
      </w:pPr>
      <w:rPr>
        <w:rFonts w:ascii="Courier New" w:hAnsi="Courier New" w:cs="Courier New" w:hint="default"/>
      </w:rPr>
    </w:lvl>
    <w:lvl w:ilvl="5" w:tplc="08090005" w:tentative="1">
      <w:start w:val="1"/>
      <w:numFmt w:val="bullet"/>
      <w:lvlText w:val=""/>
      <w:lvlJc w:val="left"/>
      <w:pPr>
        <w:ind w:left="4291" w:hanging="360"/>
      </w:pPr>
      <w:rPr>
        <w:rFonts w:ascii="Wingdings" w:hAnsi="Wingdings" w:hint="default"/>
      </w:rPr>
    </w:lvl>
    <w:lvl w:ilvl="6" w:tplc="08090001" w:tentative="1">
      <w:start w:val="1"/>
      <w:numFmt w:val="bullet"/>
      <w:lvlText w:val=""/>
      <w:lvlJc w:val="left"/>
      <w:pPr>
        <w:ind w:left="5011" w:hanging="360"/>
      </w:pPr>
      <w:rPr>
        <w:rFonts w:ascii="Symbol" w:hAnsi="Symbol" w:hint="default"/>
      </w:rPr>
    </w:lvl>
    <w:lvl w:ilvl="7" w:tplc="08090003" w:tentative="1">
      <w:start w:val="1"/>
      <w:numFmt w:val="bullet"/>
      <w:lvlText w:val="o"/>
      <w:lvlJc w:val="left"/>
      <w:pPr>
        <w:ind w:left="5731" w:hanging="360"/>
      </w:pPr>
      <w:rPr>
        <w:rFonts w:ascii="Courier New" w:hAnsi="Courier New" w:cs="Courier New" w:hint="default"/>
      </w:rPr>
    </w:lvl>
    <w:lvl w:ilvl="8" w:tplc="08090005" w:tentative="1">
      <w:start w:val="1"/>
      <w:numFmt w:val="bullet"/>
      <w:lvlText w:val=""/>
      <w:lvlJc w:val="left"/>
      <w:pPr>
        <w:ind w:left="6451" w:hanging="360"/>
      </w:pPr>
      <w:rPr>
        <w:rFonts w:ascii="Wingdings" w:hAnsi="Wingdings" w:hint="default"/>
      </w:rPr>
    </w:lvl>
  </w:abstractNum>
  <w:num w:numId="1" w16cid:durableId="685014793">
    <w:abstractNumId w:val="11"/>
  </w:num>
  <w:num w:numId="2" w16cid:durableId="1606572986">
    <w:abstractNumId w:val="2"/>
  </w:num>
  <w:num w:numId="3" w16cid:durableId="1166826499">
    <w:abstractNumId w:val="7"/>
  </w:num>
  <w:num w:numId="4" w16cid:durableId="934285168">
    <w:abstractNumId w:val="12"/>
  </w:num>
  <w:num w:numId="5" w16cid:durableId="1655136466">
    <w:abstractNumId w:val="0"/>
  </w:num>
  <w:num w:numId="6" w16cid:durableId="452289477">
    <w:abstractNumId w:val="6"/>
  </w:num>
  <w:num w:numId="7" w16cid:durableId="1211190665">
    <w:abstractNumId w:val="1"/>
  </w:num>
  <w:num w:numId="8" w16cid:durableId="1403527523">
    <w:abstractNumId w:val="3"/>
  </w:num>
  <w:num w:numId="9" w16cid:durableId="82773210">
    <w:abstractNumId w:val="13"/>
  </w:num>
  <w:num w:numId="10" w16cid:durableId="1562596232">
    <w:abstractNumId w:val="7"/>
  </w:num>
  <w:num w:numId="11" w16cid:durableId="1208565381">
    <w:abstractNumId w:val="2"/>
  </w:num>
  <w:num w:numId="12" w16cid:durableId="726925599">
    <w:abstractNumId w:val="13"/>
  </w:num>
  <w:num w:numId="13" w16cid:durableId="735588107">
    <w:abstractNumId w:val="11"/>
  </w:num>
  <w:num w:numId="14" w16cid:durableId="81075187">
    <w:abstractNumId w:val="12"/>
  </w:num>
  <w:num w:numId="15" w16cid:durableId="1792357485">
    <w:abstractNumId w:val="1"/>
  </w:num>
  <w:num w:numId="16" w16cid:durableId="1974753948">
    <w:abstractNumId w:val="3"/>
  </w:num>
  <w:num w:numId="17" w16cid:durableId="1654211976">
    <w:abstractNumId w:val="12"/>
  </w:num>
  <w:num w:numId="18" w16cid:durableId="850098476">
    <w:abstractNumId w:val="10"/>
  </w:num>
  <w:num w:numId="19" w16cid:durableId="1721663418">
    <w:abstractNumId w:val="8"/>
  </w:num>
  <w:num w:numId="20" w16cid:durableId="1195193918">
    <w:abstractNumId w:val="13"/>
  </w:num>
  <w:num w:numId="21" w16cid:durableId="383873135">
    <w:abstractNumId w:val="5"/>
  </w:num>
  <w:num w:numId="22" w16cid:durableId="617569716">
    <w:abstractNumId w:val="9"/>
  </w:num>
  <w:num w:numId="23" w16cid:durableId="78719943">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6E"/>
    <w:rsid w:val="00015B1A"/>
    <w:rsid w:val="0002254B"/>
    <w:rsid w:val="00026691"/>
    <w:rsid w:val="00082050"/>
    <w:rsid w:val="000A26B4"/>
    <w:rsid w:val="000A569F"/>
    <w:rsid w:val="000B63F5"/>
    <w:rsid w:val="000B77E5"/>
    <w:rsid w:val="000C14B6"/>
    <w:rsid w:val="000D6968"/>
    <w:rsid w:val="000F5932"/>
    <w:rsid w:val="00105575"/>
    <w:rsid w:val="0010613B"/>
    <w:rsid w:val="00110B5C"/>
    <w:rsid w:val="001201E4"/>
    <w:rsid w:val="001235FA"/>
    <w:rsid w:val="001357C9"/>
    <w:rsid w:val="001527C3"/>
    <w:rsid w:val="0017045F"/>
    <w:rsid w:val="00192B74"/>
    <w:rsid w:val="00193C19"/>
    <w:rsid w:val="001978C4"/>
    <w:rsid w:val="001B2301"/>
    <w:rsid w:val="001E3CA3"/>
    <w:rsid w:val="00235450"/>
    <w:rsid w:val="00275D5E"/>
    <w:rsid w:val="002A6C6C"/>
    <w:rsid w:val="002E16E7"/>
    <w:rsid w:val="002E5D89"/>
    <w:rsid w:val="002F4E11"/>
    <w:rsid w:val="003365A2"/>
    <w:rsid w:val="00375061"/>
    <w:rsid w:val="003815B1"/>
    <w:rsid w:val="003B1047"/>
    <w:rsid w:val="003B2EB4"/>
    <w:rsid w:val="003C1D02"/>
    <w:rsid w:val="003D09A0"/>
    <w:rsid w:val="003E6EEA"/>
    <w:rsid w:val="003F2BD9"/>
    <w:rsid w:val="003F6230"/>
    <w:rsid w:val="0040405A"/>
    <w:rsid w:val="00426012"/>
    <w:rsid w:val="004378B1"/>
    <w:rsid w:val="00453553"/>
    <w:rsid w:val="0046077F"/>
    <w:rsid w:val="00461326"/>
    <w:rsid w:val="00465755"/>
    <w:rsid w:val="004750A7"/>
    <w:rsid w:val="00492175"/>
    <w:rsid w:val="004944EE"/>
    <w:rsid w:val="004B05BB"/>
    <w:rsid w:val="004B071D"/>
    <w:rsid w:val="004B3C9A"/>
    <w:rsid w:val="004B7BCE"/>
    <w:rsid w:val="004B7EB2"/>
    <w:rsid w:val="004C1180"/>
    <w:rsid w:val="004C6B0A"/>
    <w:rsid w:val="004D5B42"/>
    <w:rsid w:val="004F463D"/>
    <w:rsid w:val="005074EE"/>
    <w:rsid w:val="00510ED3"/>
    <w:rsid w:val="00512916"/>
    <w:rsid w:val="00531C8C"/>
    <w:rsid w:val="00543D26"/>
    <w:rsid w:val="00564CD3"/>
    <w:rsid w:val="00573834"/>
    <w:rsid w:val="00584A10"/>
    <w:rsid w:val="00590890"/>
    <w:rsid w:val="00596EFD"/>
    <w:rsid w:val="00597ED1"/>
    <w:rsid w:val="005B1D35"/>
    <w:rsid w:val="005B4650"/>
    <w:rsid w:val="005B5F01"/>
    <w:rsid w:val="005B7ADF"/>
    <w:rsid w:val="005C447F"/>
    <w:rsid w:val="005E3382"/>
    <w:rsid w:val="0062626B"/>
    <w:rsid w:val="00626EDA"/>
    <w:rsid w:val="0065232B"/>
    <w:rsid w:val="00652C76"/>
    <w:rsid w:val="0066224E"/>
    <w:rsid w:val="00680CD2"/>
    <w:rsid w:val="006B2A2F"/>
    <w:rsid w:val="006E59DB"/>
    <w:rsid w:val="006F569D"/>
    <w:rsid w:val="006F7E8A"/>
    <w:rsid w:val="007070A1"/>
    <w:rsid w:val="0071658D"/>
    <w:rsid w:val="00725991"/>
    <w:rsid w:val="0072620F"/>
    <w:rsid w:val="00735B7D"/>
    <w:rsid w:val="00740AC8"/>
    <w:rsid w:val="00785BEE"/>
    <w:rsid w:val="00796419"/>
    <w:rsid w:val="007A03B3"/>
    <w:rsid w:val="007C5AC9"/>
    <w:rsid w:val="007D268D"/>
    <w:rsid w:val="007E217D"/>
    <w:rsid w:val="007E6128"/>
    <w:rsid w:val="007F0018"/>
    <w:rsid w:val="007F2F4C"/>
    <w:rsid w:val="007F788B"/>
    <w:rsid w:val="00805A94"/>
    <w:rsid w:val="0080784C"/>
    <w:rsid w:val="008116A6"/>
    <w:rsid w:val="00830C6E"/>
    <w:rsid w:val="008319C7"/>
    <w:rsid w:val="008357A2"/>
    <w:rsid w:val="008472C3"/>
    <w:rsid w:val="008546CA"/>
    <w:rsid w:val="00874C73"/>
    <w:rsid w:val="00877394"/>
    <w:rsid w:val="00887DB6"/>
    <w:rsid w:val="00892CC2"/>
    <w:rsid w:val="008941E7"/>
    <w:rsid w:val="008C1253"/>
    <w:rsid w:val="008F744A"/>
    <w:rsid w:val="009122BB"/>
    <w:rsid w:val="00917872"/>
    <w:rsid w:val="00931C78"/>
    <w:rsid w:val="0099114F"/>
    <w:rsid w:val="00995601"/>
    <w:rsid w:val="009A267F"/>
    <w:rsid w:val="009A448F"/>
    <w:rsid w:val="009B1F2D"/>
    <w:rsid w:val="009D1474"/>
    <w:rsid w:val="009E331F"/>
    <w:rsid w:val="009F66A8"/>
    <w:rsid w:val="00A24C47"/>
    <w:rsid w:val="00A466EE"/>
    <w:rsid w:val="00A62B49"/>
    <w:rsid w:val="00A91D2D"/>
    <w:rsid w:val="00AA0E90"/>
    <w:rsid w:val="00AA6E73"/>
    <w:rsid w:val="00AD3666"/>
    <w:rsid w:val="00B01FD8"/>
    <w:rsid w:val="00B4263C"/>
    <w:rsid w:val="00B5559F"/>
    <w:rsid w:val="00B6679E"/>
    <w:rsid w:val="00B846C2"/>
    <w:rsid w:val="00B84C32"/>
    <w:rsid w:val="00B87A6B"/>
    <w:rsid w:val="00B95F60"/>
    <w:rsid w:val="00BD0CAE"/>
    <w:rsid w:val="00BE3E54"/>
    <w:rsid w:val="00BF667B"/>
    <w:rsid w:val="00C31397"/>
    <w:rsid w:val="00C4731F"/>
    <w:rsid w:val="00C51C6A"/>
    <w:rsid w:val="00C70B09"/>
    <w:rsid w:val="00C74647"/>
    <w:rsid w:val="00C76CEE"/>
    <w:rsid w:val="00C8314B"/>
    <w:rsid w:val="00C91F46"/>
    <w:rsid w:val="00CC51B6"/>
    <w:rsid w:val="00CC563E"/>
    <w:rsid w:val="00CD23C4"/>
    <w:rsid w:val="00CD2BC6"/>
    <w:rsid w:val="00CF553F"/>
    <w:rsid w:val="00D0161F"/>
    <w:rsid w:val="00D03C35"/>
    <w:rsid w:val="00D11C7E"/>
    <w:rsid w:val="00D12DDC"/>
    <w:rsid w:val="00D16310"/>
    <w:rsid w:val="00D22619"/>
    <w:rsid w:val="00D508B4"/>
    <w:rsid w:val="00D86752"/>
    <w:rsid w:val="00D95FA0"/>
    <w:rsid w:val="00DA43DE"/>
    <w:rsid w:val="00DA5725"/>
    <w:rsid w:val="00DA7F11"/>
    <w:rsid w:val="00DC28D6"/>
    <w:rsid w:val="00DC4C0F"/>
    <w:rsid w:val="00DC5FAC"/>
    <w:rsid w:val="00DF66B4"/>
    <w:rsid w:val="00E00085"/>
    <w:rsid w:val="00E24FDF"/>
    <w:rsid w:val="00E3210F"/>
    <w:rsid w:val="00E36879"/>
    <w:rsid w:val="00E647DF"/>
    <w:rsid w:val="00E763E4"/>
    <w:rsid w:val="00E82606"/>
    <w:rsid w:val="00E84ACF"/>
    <w:rsid w:val="00E9136B"/>
    <w:rsid w:val="00EF22F0"/>
    <w:rsid w:val="00EF631F"/>
    <w:rsid w:val="00F02A4E"/>
    <w:rsid w:val="00F139E0"/>
    <w:rsid w:val="00F519DC"/>
    <w:rsid w:val="00F74169"/>
    <w:rsid w:val="00F82220"/>
    <w:rsid w:val="00F84228"/>
    <w:rsid w:val="00F9563C"/>
    <w:rsid w:val="00F97695"/>
    <w:rsid w:val="00FA4EC5"/>
    <w:rsid w:val="00FB29D7"/>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44150"/>
  <w15:chartTrackingRefBased/>
  <w15:docId w15:val="{8280C626-32B6-4D89-8E12-1BB2000E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20Gafson\Downloads\KSL-KSG-Model-Policy-template-portrait-201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E558479A-E264-469B-935B-195275E6B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(1)</Template>
  <TotalTime>0</TotalTime>
  <Pages>1</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Links>
    <vt:vector size="72" baseType="variant">
      <vt:variant>
        <vt:i4>1507382</vt:i4>
      </vt:variant>
      <vt:variant>
        <vt:i4>68</vt:i4>
      </vt:variant>
      <vt:variant>
        <vt:i4>0</vt:i4>
      </vt:variant>
      <vt:variant>
        <vt:i4>5</vt:i4>
      </vt:variant>
      <vt:variant>
        <vt:lpwstr/>
      </vt:variant>
      <vt:variant>
        <vt:lpwstr>_Toc70533477</vt:lpwstr>
      </vt:variant>
      <vt:variant>
        <vt:i4>1441846</vt:i4>
      </vt:variant>
      <vt:variant>
        <vt:i4>62</vt:i4>
      </vt:variant>
      <vt:variant>
        <vt:i4>0</vt:i4>
      </vt:variant>
      <vt:variant>
        <vt:i4>5</vt:i4>
      </vt:variant>
      <vt:variant>
        <vt:lpwstr/>
      </vt:variant>
      <vt:variant>
        <vt:lpwstr>_Toc70533476</vt:lpwstr>
      </vt:variant>
      <vt:variant>
        <vt:i4>1376310</vt:i4>
      </vt:variant>
      <vt:variant>
        <vt:i4>56</vt:i4>
      </vt:variant>
      <vt:variant>
        <vt:i4>0</vt:i4>
      </vt:variant>
      <vt:variant>
        <vt:i4>5</vt:i4>
      </vt:variant>
      <vt:variant>
        <vt:lpwstr/>
      </vt:variant>
      <vt:variant>
        <vt:lpwstr>_Toc70533475</vt:lpwstr>
      </vt:variant>
      <vt:variant>
        <vt:i4>1310774</vt:i4>
      </vt:variant>
      <vt:variant>
        <vt:i4>50</vt:i4>
      </vt:variant>
      <vt:variant>
        <vt:i4>0</vt:i4>
      </vt:variant>
      <vt:variant>
        <vt:i4>5</vt:i4>
      </vt:variant>
      <vt:variant>
        <vt:lpwstr/>
      </vt:variant>
      <vt:variant>
        <vt:lpwstr>_Toc70533474</vt:lpwstr>
      </vt:variant>
      <vt:variant>
        <vt:i4>1245238</vt:i4>
      </vt:variant>
      <vt:variant>
        <vt:i4>44</vt:i4>
      </vt:variant>
      <vt:variant>
        <vt:i4>0</vt:i4>
      </vt:variant>
      <vt:variant>
        <vt:i4>5</vt:i4>
      </vt:variant>
      <vt:variant>
        <vt:lpwstr/>
      </vt:variant>
      <vt:variant>
        <vt:lpwstr>_Toc70533473</vt:lpwstr>
      </vt:variant>
      <vt:variant>
        <vt:i4>1179702</vt:i4>
      </vt:variant>
      <vt:variant>
        <vt:i4>38</vt:i4>
      </vt:variant>
      <vt:variant>
        <vt:i4>0</vt:i4>
      </vt:variant>
      <vt:variant>
        <vt:i4>5</vt:i4>
      </vt:variant>
      <vt:variant>
        <vt:lpwstr/>
      </vt:variant>
      <vt:variant>
        <vt:lpwstr>_Toc70533472</vt:lpwstr>
      </vt:variant>
      <vt:variant>
        <vt:i4>1114166</vt:i4>
      </vt:variant>
      <vt:variant>
        <vt:i4>32</vt:i4>
      </vt:variant>
      <vt:variant>
        <vt:i4>0</vt:i4>
      </vt:variant>
      <vt:variant>
        <vt:i4>5</vt:i4>
      </vt:variant>
      <vt:variant>
        <vt:lpwstr/>
      </vt:variant>
      <vt:variant>
        <vt:lpwstr>_Toc70533471</vt:lpwstr>
      </vt:variant>
      <vt:variant>
        <vt:i4>1048630</vt:i4>
      </vt:variant>
      <vt:variant>
        <vt:i4>26</vt:i4>
      </vt:variant>
      <vt:variant>
        <vt:i4>0</vt:i4>
      </vt:variant>
      <vt:variant>
        <vt:i4>5</vt:i4>
      </vt:variant>
      <vt:variant>
        <vt:lpwstr/>
      </vt:variant>
      <vt:variant>
        <vt:lpwstr>_Toc70533470</vt:lpwstr>
      </vt:variant>
      <vt:variant>
        <vt:i4>1638455</vt:i4>
      </vt:variant>
      <vt:variant>
        <vt:i4>20</vt:i4>
      </vt:variant>
      <vt:variant>
        <vt:i4>0</vt:i4>
      </vt:variant>
      <vt:variant>
        <vt:i4>5</vt:i4>
      </vt:variant>
      <vt:variant>
        <vt:lpwstr/>
      </vt:variant>
      <vt:variant>
        <vt:lpwstr>_Toc70533469</vt:lpwstr>
      </vt:variant>
      <vt:variant>
        <vt:i4>1507383</vt:i4>
      </vt:variant>
      <vt:variant>
        <vt:i4>14</vt:i4>
      </vt:variant>
      <vt:variant>
        <vt:i4>0</vt:i4>
      </vt:variant>
      <vt:variant>
        <vt:i4>5</vt:i4>
      </vt:variant>
      <vt:variant>
        <vt:lpwstr/>
      </vt:variant>
      <vt:variant>
        <vt:lpwstr>_Toc70533467</vt:lpwstr>
      </vt:variant>
      <vt:variant>
        <vt:i4>1441847</vt:i4>
      </vt:variant>
      <vt:variant>
        <vt:i4>8</vt:i4>
      </vt:variant>
      <vt:variant>
        <vt:i4>0</vt:i4>
      </vt:variant>
      <vt:variant>
        <vt:i4>5</vt:i4>
      </vt:variant>
      <vt:variant>
        <vt:lpwstr/>
      </vt:variant>
      <vt:variant>
        <vt:lpwstr>_Toc70533466</vt:lpwstr>
      </vt:variant>
      <vt:variant>
        <vt:i4>1376311</vt:i4>
      </vt:variant>
      <vt:variant>
        <vt:i4>2</vt:i4>
      </vt:variant>
      <vt:variant>
        <vt:i4>0</vt:i4>
      </vt:variant>
      <vt:variant>
        <vt:i4>5</vt:i4>
      </vt:variant>
      <vt:variant>
        <vt:lpwstr/>
      </vt:variant>
      <vt:variant>
        <vt:lpwstr>_Toc70533465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Paula Forth</cp:lastModifiedBy>
  <cp:revision>4</cp:revision>
  <cp:lastPrinted>2021-09-12T15:45:00Z</cp:lastPrinted>
  <dcterms:created xsi:type="dcterms:W3CDTF">2023-07-12T19:12:00Z</dcterms:created>
  <dcterms:modified xsi:type="dcterms:W3CDTF">2023-10-02T15:13:00Z</dcterms:modified>
</cp:coreProperties>
</file>